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13" w:rsidRDefault="00152013" w:rsidP="00152013">
      <w:pPr>
        <w:pStyle w:val="a3"/>
        <w:spacing w:before="10"/>
        <w:ind w:left="20"/>
        <w:jc w:val="center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«Знание:</w:t>
      </w:r>
      <w:r>
        <w:rPr>
          <w:spacing w:val="5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объективность»</w:t>
      </w:r>
    </w:p>
    <w:p w:rsidR="00A60214" w:rsidRDefault="00A60214">
      <w:pPr>
        <w:rPr>
          <w:sz w:val="20"/>
        </w:rPr>
      </w:pPr>
    </w:p>
    <w:p w:rsidR="00A60214" w:rsidRDefault="00A60214">
      <w:pPr>
        <w:spacing w:before="10" w:after="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7939"/>
      </w:tblGrid>
      <w:tr w:rsidR="00A60214">
        <w:trPr>
          <w:trHeight w:val="828"/>
        </w:trPr>
        <w:tc>
          <w:tcPr>
            <w:tcW w:w="2263" w:type="dxa"/>
          </w:tcPr>
          <w:p w:rsidR="00A60214" w:rsidRDefault="004032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939" w:type="dxa"/>
          </w:tcPr>
          <w:p w:rsidR="00A60214" w:rsidRDefault="00403258">
            <w:pPr>
              <w:pStyle w:val="TableParagraph"/>
              <w:tabs>
                <w:tab w:val="left" w:pos="1089"/>
                <w:tab w:val="left" w:pos="2780"/>
                <w:tab w:val="left" w:pos="3365"/>
                <w:tab w:val="left" w:pos="4044"/>
                <w:tab w:val="left" w:pos="5696"/>
                <w:tab w:val="left" w:pos="605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конструирование</w:t>
            </w:r>
          </w:p>
          <w:p w:rsidR="00A60214" w:rsidRDefault="004032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мотивирующей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A60214">
        <w:trPr>
          <w:trHeight w:val="3588"/>
        </w:trPr>
        <w:tc>
          <w:tcPr>
            <w:tcW w:w="2263" w:type="dxa"/>
          </w:tcPr>
          <w:p w:rsidR="00A60214" w:rsidRDefault="004032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939" w:type="dxa"/>
          </w:tcPr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3210"/>
                <w:tab w:val="left" w:pos="4713"/>
                <w:tab w:val="left" w:pos="5895"/>
                <w:tab w:val="left" w:pos="694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Обеспечение эффективной реализации магистральных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пространства.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3234"/>
                <w:tab w:val="left" w:pos="4411"/>
                <w:tab w:val="left" w:pos="5104"/>
                <w:tab w:val="left" w:pos="6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A60214" w:rsidRDefault="0040325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2632"/>
                <w:tab w:val="left" w:pos="4500"/>
                <w:tab w:val="left" w:pos="6141"/>
                <w:tab w:val="left" w:pos="727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качественной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овий.</w:t>
            </w:r>
          </w:p>
        </w:tc>
      </w:tr>
      <w:tr w:rsidR="00A60214">
        <w:trPr>
          <w:trHeight w:val="1655"/>
        </w:trPr>
        <w:tc>
          <w:tcPr>
            <w:tcW w:w="2263" w:type="dxa"/>
          </w:tcPr>
          <w:p w:rsidR="00A60214" w:rsidRDefault="00403258">
            <w:pPr>
              <w:pStyle w:val="TableParagraph"/>
              <w:ind w:left="107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</w:p>
        </w:tc>
        <w:tc>
          <w:tcPr>
            <w:tcW w:w="7939" w:type="dxa"/>
          </w:tcPr>
          <w:p w:rsidR="00A60214" w:rsidRDefault="004032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A60214" w:rsidRDefault="0040325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A60214" w:rsidRDefault="0040325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A60214" w:rsidRDefault="0040325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диффернцированный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60214" w:rsidRDefault="004032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</w:tr>
      <w:tr w:rsidR="00A60214">
        <w:trPr>
          <w:trHeight w:val="3312"/>
        </w:trPr>
        <w:tc>
          <w:tcPr>
            <w:tcW w:w="2263" w:type="dxa"/>
          </w:tcPr>
          <w:p w:rsidR="00A60214" w:rsidRDefault="00403258">
            <w:pPr>
              <w:pStyle w:val="TableParagraph"/>
              <w:ind w:left="107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индикаторы:</w:t>
            </w:r>
          </w:p>
        </w:tc>
        <w:tc>
          <w:tcPr>
            <w:tcW w:w="7939" w:type="dxa"/>
          </w:tcPr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2430"/>
                <w:tab w:val="left" w:pos="3574"/>
                <w:tab w:val="left" w:pos="5265"/>
                <w:tab w:val="left" w:pos="661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спектра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2339"/>
                <w:tab w:val="left" w:pos="3766"/>
                <w:tab w:val="left" w:pos="5531"/>
                <w:tab w:val="left" w:pos="704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охваченных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3234"/>
                <w:tab w:val="left" w:pos="4411"/>
                <w:tab w:val="left" w:pos="5104"/>
                <w:tab w:val="left" w:pos="63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3483"/>
                <w:tab w:val="left" w:pos="4905"/>
                <w:tab w:val="left" w:pos="5843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среды.</w:t>
            </w:r>
          </w:p>
        </w:tc>
      </w:tr>
      <w:tr w:rsidR="00A60214">
        <w:trPr>
          <w:trHeight w:val="3314"/>
        </w:trPr>
        <w:tc>
          <w:tcPr>
            <w:tcW w:w="2263" w:type="dxa"/>
          </w:tcPr>
          <w:p w:rsidR="00A60214" w:rsidRDefault="00403258">
            <w:pPr>
              <w:pStyle w:val="TableParagraph"/>
              <w:spacing w:before="1" w:line="237" w:lineRule="auto"/>
              <w:ind w:left="107" w:right="8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939" w:type="dxa"/>
          </w:tcPr>
          <w:p w:rsidR="00A60214" w:rsidRDefault="00403258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результативной работы в системе 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</w:p>
          <w:p w:rsidR="00A60214" w:rsidRDefault="00403258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214" w:rsidRDefault="00403258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A60214" w:rsidRDefault="00A60214">
      <w:pPr>
        <w:jc w:val="both"/>
        <w:rPr>
          <w:sz w:val="24"/>
        </w:rPr>
        <w:sectPr w:rsidR="00A60214">
          <w:headerReference w:type="default" r:id="rId7"/>
          <w:type w:val="continuous"/>
          <w:pgSz w:w="11910" w:h="16840"/>
          <w:pgMar w:top="1040" w:right="300" w:bottom="280" w:left="1160" w:header="715" w:footer="720" w:gutter="0"/>
          <w:pgNumType w:start="1"/>
          <w:cols w:space="720"/>
        </w:sectPr>
      </w:pPr>
    </w:p>
    <w:p w:rsidR="00A60214" w:rsidRDefault="00A60214">
      <w:pPr>
        <w:spacing w:before="10"/>
        <w:rPr>
          <w:b/>
          <w:i/>
          <w:sz w:val="29"/>
        </w:rPr>
      </w:pPr>
    </w:p>
    <w:p w:rsidR="00A60214" w:rsidRDefault="00403258">
      <w:pPr>
        <w:pStyle w:val="a3"/>
        <w:spacing w:before="1" w:line="256" w:lineRule="auto"/>
        <w:ind w:left="4349" w:right="872" w:hanging="3474"/>
      </w:pPr>
      <w:r>
        <w:t>Значение целевых показателей реализации подпрограммы «Знание: качество и</w:t>
      </w:r>
      <w:r>
        <w:rPr>
          <w:spacing w:val="-57"/>
        </w:rPr>
        <w:t xml:space="preserve"> </w:t>
      </w:r>
      <w:r>
        <w:t>объективность»</w:t>
      </w:r>
    </w:p>
    <w:p w:rsidR="00A60214" w:rsidRDefault="00A60214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321"/>
        <w:gridCol w:w="1702"/>
        <w:gridCol w:w="1704"/>
        <w:gridCol w:w="1702"/>
        <w:gridCol w:w="1704"/>
      </w:tblGrid>
      <w:tr w:rsidR="00A60214">
        <w:trPr>
          <w:trHeight w:val="1103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ind w:left="547" w:right="333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73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</w:p>
          <w:p w:rsidR="00A60214" w:rsidRDefault="00403258">
            <w:pPr>
              <w:pStyle w:val="TableParagraph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A60214" w:rsidRDefault="00403258">
            <w:pPr>
              <w:pStyle w:val="TableParagraph"/>
              <w:spacing w:line="270" w:lineRule="atLeas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 2023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73" w:lineRule="exact"/>
              <w:ind w:left="591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702" w:type="dxa"/>
          </w:tcPr>
          <w:p w:rsidR="00A60214" w:rsidRDefault="00152013">
            <w:pPr>
              <w:pStyle w:val="TableParagraph"/>
              <w:spacing w:line="273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03258">
              <w:rPr>
                <w:b/>
                <w:sz w:val="24"/>
              </w:rPr>
              <w:t>024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73" w:lineRule="exact"/>
              <w:ind w:left="592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A60214">
        <w:trPr>
          <w:trHeight w:val="1656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213"/>
                <w:tab w:val="left" w:pos="1302"/>
                <w:tab w:val="left" w:pos="144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учебным</w:t>
            </w:r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60214">
        <w:trPr>
          <w:trHeight w:val="2207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932"/>
                <w:tab w:val="left" w:pos="209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60214" w:rsidRDefault="00403258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60214">
        <w:trPr>
          <w:trHeight w:val="1931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96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A60214" w:rsidRDefault="00403258">
            <w:pPr>
              <w:pStyle w:val="TableParagraph"/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A60214">
        <w:trPr>
          <w:trHeight w:val="1103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12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A60214" w:rsidRDefault="00403258">
            <w:pPr>
              <w:pStyle w:val="TableParagraph"/>
              <w:ind w:left="105" w:right="17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обеспеченнос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учебниками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A60214" w:rsidRDefault="00403258">
            <w:pPr>
              <w:pStyle w:val="TableParagraph"/>
              <w:ind w:left="108" w:right="17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обеспеченнос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учебниками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A60214" w:rsidRDefault="00403258">
            <w:pPr>
              <w:pStyle w:val="TableParagraph"/>
              <w:ind w:left="108" w:right="17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обеспеченнос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учебниками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A60214" w:rsidRDefault="00403258">
            <w:pPr>
              <w:pStyle w:val="TableParagraph"/>
              <w:ind w:left="108" w:right="17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обеспеченнос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учебниками</w:t>
            </w:r>
          </w:p>
        </w:tc>
      </w:tr>
      <w:tr w:rsidR="00A60214">
        <w:trPr>
          <w:trHeight w:val="1658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70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210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60214">
        <w:trPr>
          <w:trHeight w:val="1379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</w:p>
          <w:p w:rsidR="00A60214" w:rsidRDefault="0040325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программ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60214">
        <w:trPr>
          <w:trHeight w:val="1379"/>
        </w:trPr>
        <w:tc>
          <w:tcPr>
            <w:tcW w:w="439" w:type="dxa"/>
          </w:tcPr>
          <w:p w:rsidR="00A60214" w:rsidRDefault="00403258">
            <w:pPr>
              <w:pStyle w:val="TableParagraph"/>
              <w:spacing w:line="26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305"/>
                <w:tab w:val="left" w:pos="137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мотивирующей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среды: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</w:tr>
      <w:tr w:rsidR="00A60214">
        <w:trPr>
          <w:trHeight w:val="275"/>
        </w:trPr>
        <w:tc>
          <w:tcPr>
            <w:tcW w:w="439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37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наличие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</w:tr>
    </w:tbl>
    <w:p w:rsidR="00A60214" w:rsidRDefault="00A60214">
      <w:pPr>
        <w:rPr>
          <w:sz w:val="20"/>
        </w:rPr>
        <w:sectPr w:rsidR="00A60214">
          <w:pgSz w:w="11910" w:h="16840"/>
          <w:pgMar w:top="1040" w:right="300" w:bottom="280" w:left="1160" w:header="715" w:footer="0" w:gutter="0"/>
          <w:cols w:space="720"/>
        </w:sectPr>
      </w:pPr>
    </w:p>
    <w:p w:rsidR="00A60214" w:rsidRDefault="00A60214">
      <w:pPr>
        <w:spacing w:before="2"/>
        <w:rPr>
          <w:b/>
          <w:sz w:val="7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321"/>
        <w:gridCol w:w="1702"/>
        <w:gridCol w:w="1704"/>
        <w:gridCol w:w="1702"/>
        <w:gridCol w:w="1704"/>
      </w:tblGrid>
      <w:tr w:rsidR="00A60214">
        <w:trPr>
          <w:trHeight w:val="277"/>
        </w:trPr>
        <w:tc>
          <w:tcPr>
            <w:tcW w:w="439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0"/>
              </w:rPr>
            </w:pPr>
          </w:p>
        </w:tc>
      </w:tr>
      <w:tr w:rsidR="00A60214">
        <w:trPr>
          <w:trHeight w:val="552"/>
        </w:trPr>
        <w:tc>
          <w:tcPr>
            <w:tcW w:w="439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3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наличие</w:t>
            </w:r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</w:tr>
      <w:tr w:rsidR="00A60214">
        <w:trPr>
          <w:trHeight w:val="827"/>
        </w:trPr>
        <w:tc>
          <w:tcPr>
            <w:tcW w:w="439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3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наличие</w:t>
            </w:r>
          </w:p>
          <w:p w:rsidR="00A60214" w:rsidRDefault="00403258">
            <w:pPr>
              <w:pStyle w:val="TableParagraph"/>
              <w:spacing w:line="270" w:lineRule="atLeast"/>
              <w:ind w:left="105" w:right="679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702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60214">
        <w:trPr>
          <w:trHeight w:val="1379"/>
        </w:trPr>
        <w:tc>
          <w:tcPr>
            <w:tcW w:w="439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60214" w:rsidRDefault="00403258">
            <w:pPr>
              <w:pStyle w:val="TableParagraph"/>
              <w:tabs>
                <w:tab w:val="left" w:pos="13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наличие</w:t>
            </w:r>
          </w:p>
          <w:p w:rsidR="00A60214" w:rsidRDefault="004032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  <w:p w:rsidR="00A60214" w:rsidRDefault="00403258">
            <w:pPr>
              <w:pStyle w:val="TableParagraph"/>
              <w:spacing w:line="270" w:lineRule="atLeast"/>
              <w:ind w:left="105" w:right="303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Библиотека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2" w:type="dxa"/>
          </w:tcPr>
          <w:p w:rsidR="00A60214" w:rsidRDefault="0040325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 w:rsidR="00A60214" w:rsidRDefault="004032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A60214" w:rsidRDefault="00A60214">
      <w:pPr>
        <w:rPr>
          <w:b/>
          <w:sz w:val="20"/>
        </w:rPr>
      </w:pPr>
    </w:p>
    <w:p w:rsidR="00152013" w:rsidRDefault="00403258" w:rsidP="00152013">
      <w:pPr>
        <w:pStyle w:val="a3"/>
        <w:spacing w:before="228" w:line="256" w:lineRule="auto"/>
        <w:ind w:left="4320" w:right="969" w:hanging="3344"/>
        <w:jc w:val="center"/>
      </w:pPr>
      <w:r>
        <w:t>План мероприятий реализации проекта (подпрограммы)</w:t>
      </w:r>
    </w:p>
    <w:p w:rsidR="00152013" w:rsidRDefault="00403258" w:rsidP="00152013">
      <w:pPr>
        <w:pStyle w:val="a3"/>
        <w:spacing w:before="228" w:line="256" w:lineRule="auto"/>
        <w:ind w:left="4320" w:right="969" w:hanging="3344"/>
        <w:jc w:val="center"/>
      </w:pPr>
      <w:r>
        <w:t>«Знание: качество и</w:t>
      </w:r>
      <w:r>
        <w:rPr>
          <w:spacing w:val="-57"/>
        </w:rPr>
        <w:t xml:space="preserve"> </w:t>
      </w:r>
      <w:r>
        <w:t>объективность».</w:t>
      </w:r>
    </w:p>
    <w:p w:rsidR="00A60214" w:rsidRDefault="00A60214">
      <w:pPr>
        <w:spacing w:before="6"/>
        <w:rPr>
          <w:b/>
          <w:sz w:val="14"/>
        </w:rPr>
      </w:pPr>
    </w:p>
    <w:tbl>
      <w:tblPr>
        <w:tblStyle w:val="a9"/>
        <w:tblW w:w="10774" w:type="dxa"/>
        <w:tblInd w:w="-176" w:type="dxa"/>
        <w:tblLayout w:type="fixed"/>
        <w:tblLook w:val="01E0"/>
      </w:tblPr>
      <w:tblGrid>
        <w:gridCol w:w="710"/>
        <w:gridCol w:w="2409"/>
        <w:gridCol w:w="1100"/>
        <w:gridCol w:w="1698"/>
        <w:gridCol w:w="2053"/>
        <w:gridCol w:w="981"/>
        <w:gridCol w:w="831"/>
        <w:gridCol w:w="992"/>
      </w:tblGrid>
      <w:tr w:rsidR="00152013" w:rsidRPr="00152013" w:rsidTr="00B4786F">
        <w:trPr>
          <w:trHeight w:val="713"/>
        </w:trPr>
        <w:tc>
          <w:tcPr>
            <w:tcW w:w="710" w:type="dxa"/>
            <w:vMerge w:val="restart"/>
          </w:tcPr>
          <w:p w:rsidR="00152013" w:rsidRPr="00152013" w:rsidRDefault="00152013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152013">
              <w:rPr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152013" w:rsidRPr="00152013" w:rsidRDefault="00152013">
            <w:pPr>
              <w:pStyle w:val="TableParagraph"/>
              <w:ind w:left="150" w:right="142" w:hanging="3"/>
              <w:jc w:val="center"/>
              <w:rPr>
                <w:b/>
              </w:rPr>
            </w:pPr>
            <w:r w:rsidRPr="00152013">
              <w:rPr>
                <w:b/>
              </w:rPr>
              <w:t>Мероприятия в</w:t>
            </w:r>
            <w:r w:rsidRPr="00152013">
              <w:rPr>
                <w:b/>
                <w:spacing w:val="1"/>
              </w:rPr>
              <w:t xml:space="preserve"> </w:t>
            </w:r>
            <w:r w:rsidRPr="00152013">
              <w:rPr>
                <w:b/>
              </w:rPr>
              <w:t>дорожную карту</w:t>
            </w:r>
            <w:r w:rsidRPr="00152013">
              <w:rPr>
                <w:b/>
                <w:spacing w:val="-57"/>
              </w:rPr>
              <w:t xml:space="preserve"> </w:t>
            </w:r>
            <w:r w:rsidRPr="00152013">
              <w:rPr>
                <w:b/>
              </w:rPr>
              <w:t>программы</w:t>
            </w:r>
            <w:r w:rsidRPr="00152013">
              <w:rPr>
                <w:b/>
                <w:spacing w:val="1"/>
              </w:rPr>
              <w:t xml:space="preserve"> </w:t>
            </w:r>
            <w:r w:rsidRPr="00152013">
              <w:rPr>
                <w:b/>
              </w:rPr>
              <w:t>развития</w:t>
            </w:r>
          </w:p>
        </w:tc>
        <w:tc>
          <w:tcPr>
            <w:tcW w:w="1100" w:type="dxa"/>
            <w:vMerge w:val="restart"/>
          </w:tcPr>
          <w:p w:rsidR="00152013" w:rsidRPr="00152013" w:rsidRDefault="00152013">
            <w:pPr>
              <w:pStyle w:val="TableParagraph"/>
              <w:spacing w:line="273" w:lineRule="exact"/>
              <w:ind w:left="226"/>
              <w:rPr>
                <w:b/>
              </w:rPr>
            </w:pPr>
            <w:r w:rsidRPr="00152013">
              <w:rPr>
                <w:b/>
              </w:rPr>
              <w:t>сроки</w:t>
            </w:r>
          </w:p>
          <w:p w:rsidR="00152013" w:rsidRPr="00152013" w:rsidRDefault="00152013" w:rsidP="00B06ADF">
            <w:pPr>
              <w:pStyle w:val="TableParagraph"/>
              <w:spacing w:line="256" w:lineRule="exact"/>
              <w:ind w:left="104"/>
              <w:rPr>
                <w:b/>
              </w:rPr>
            </w:pPr>
          </w:p>
        </w:tc>
        <w:tc>
          <w:tcPr>
            <w:tcW w:w="1698" w:type="dxa"/>
            <w:vMerge w:val="restart"/>
          </w:tcPr>
          <w:p w:rsidR="00152013" w:rsidRPr="00152013" w:rsidRDefault="00B4786F" w:rsidP="00B4786F">
            <w:pPr>
              <w:pStyle w:val="TableParagraph"/>
              <w:ind w:left="68" w:right="-145"/>
              <w:rPr>
                <w:b/>
              </w:rPr>
            </w:pPr>
            <w:r w:rsidRPr="00152013">
              <w:rPr>
                <w:b/>
              </w:rPr>
              <w:t>ответственные</w:t>
            </w:r>
          </w:p>
        </w:tc>
        <w:tc>
          <w:tcPr>
            <w:tcW w:w="2053" w:type="dxa"/>
            <w:vMerge w:val="restart"/>
          </w:tcPr>
          <w:p w:rsidR="00152013" w:rsidRPr="00152013" w:rsidRDefault="00152013" w:rsidP="00B4786F">
            <w:pPr>
              <w:pStyle w:val="TableParagraph"/>
              <w:ind w:left="110" w:right="-360" w:firstLine="271"/>
              <w:rPr>
                <w:b/>
              </w:rPr>
            </w:pPr>
            <w:proofErr w:type="gramStart"/>
            <w:r w:rsidRPr="00152013">
              <w:rPr>
                <w:b/>
              </w:rPr>
              <w:t>Показатели</w:t>
            </w:r>
            <w:r w:rsidRPr="00152013">
              <w:rPr>
                <w:b/>
                <w:spacing w:val="1"/>
              </w:rPr>
              <w:t xml:space="preserve"> </w:t>
            </w:r>
            <w:r w:rsidRPr="00152013">
              <w:rPr>
                <w:b/>
                <w:spacing w:val="-1"/>
              </w:rPr>
              <w:t>результативност</w:t>
            </w:r>
            <w:r w:rsidRPr="00152013">
              <w:rPr>
                <w:b/>
              </w:rPr>
              <w:t>и</w:t>
            </w:r>
            <w:r w:rsidRPr="00152013">
              <w:rPr>
                <w:b/>
                <w:spacing w:val="-1"/>
              </w:rPr>
              <w:t xml:space="preserve"> </w:t>
            </w:r>
            <w:r w:rsidRPr="00152013">
              <w:rPr>
                <w:b/>
              </w:rPr>
              <w:t>(контрольные</w:t>
            </w:r>
            <w:proofErr w:type="gramEnd"/>
          </w:p>
          <w:p w:rsidR="00152013" w:rsidRPr="00152013" w:rsidRDefault="00152013">
            <w:pPr>
              <w:pStyle w:val="TableParagraph"/>
              <w:ind w:left="657"/>
              <w:rPr>
                <w:b/>
              </w:rPr>
            </w:pPr>
            <w:r w:rsidRPr="00152013">
              <w:rPr>
                <w:b/>
              </w:rPr>
              <w:t>точки)</w:t>
            </w:r>
          </w:p>
        </w:tc>
        <w:tc>
          <w:tcPr>
            <w:tcW w:w="2804" w:type="dxa"/>
            <w:gridSpan w:val="3"/>
          </w:tcPr>
          <w:p w:rsidR="00152013" w:rsidRPr="00152013" w:rsidRDefault="00152013" w:rsidP="00B4786F">
            <w:pPr>
              <w:pStyle w:val="TableParagraph"/>
              <w:ind w:left="261"/>
              <w:jc w:val="both"/>
              <w:rPr>
                <w:b/>
              </w:rPr>
            </w:pPr>
            <w:proofErr w:type="spellStart"/>
            <w:r w:rsidRPr="00152013">
              <w:rPr>
                <w:b/>
              </w:rPr>
              <w:t>Реперные</w:t>
            </w:r>
            <w:proofErr w:type="spellEnd"/>
            <w:r w:rsidRPr="00152013">
              <w:rPr>
                <w:b/>
              </w:rPr>
              <w:t xml:space="preserve"> точки</w:t>
            </w:r>
            <w:r w:rsidRPr="00152013">
              <w:rPr>
                <w:b/>
                <w:spacing w:val="-58"/>
              </w:rPr>
              <w:t xml:space="preserve"> </w:t>
            </w:r>
            <w:r w:rsidRPr="00152013">
              <w:rPr>
                <w:b/>
              </w:rPr>
              <w:t>по</w:t>
            </w:r>
            <w:r w:rsidRPr="00152013">
              <w:rPr>
                <w:b/>
                <w:spacing w:val="-1"/>
              </w:rPr>
              <w:t xml:space="preserve"> </w:t>
            </w:r>
            <w:r w:rsidRPr="00152013">
              <w:rPr>
                <w:b/>
              </w:rPr>
              <w:t>годам</w:t>
            </w:r>
            <w:r>
              <w:rPr>
                <w:b/>
              </w:rPr>
              <w:t xml:space="preserve"> </w:t>
            </w:r>
            <w:r w:rsidRPr="00152013">
              <w:rPr>
                <w:b/>
              </w:rPr>
              <w:t>реализации</w:t>
            </w:r>
            <w:r w:rsidRPr="00152013">
              <w:rPr>
                <w:b/>
                <w:spacing w:val="-58"/>
              </w:rPr>
              <w:t xml:space="preserve"> </w:t>
            </w:r>
            <w:r w:rsidRPr="00152013">
              <w:rPr>
                <w:b/>
              </w:rPr>
              <w:t>программы</w:t>
            </w:r>
            <w:r w:rsidR="00B4786F">
              <w:rPr>
                <w:b/>
              </w:rPr>
              <w:t xml:space="preserve"> </w:t>
            </w:r>
            <w:r w:rsidRPr="00152013">
              <w:rPr>
                <w:b/>
              </w:rPr>
              <w:t>развития</w:t>
            </w:r>
          </w:p>
        </w:tc>
      </w:tr>
      <w:tr w:rsidR="00152013" w:rsidRPr="00152013" w:rsidTr="00B4786F">
        <w:trPr>
          <w:trHeight w:val="605"/>
        </w:trPr>
        <w:tc>
          <w:tcPr>
            <w:tcW w:w="710" w:type="dxa"/>
            <w:vMerge/>
          </w:tcPr>
          <w:p w:rsidR="00152013" w:rsidRPr="00152013" w:rsidRDefault="00152013"/>
        </w:tc>
        <w:tc>
          <w:tcPr>
            <w:tcW w:w="2409" w:type="dxa"/>
            <w:vMerge/>
          </w:tcPr>
          <w:p w:rsidR="00152013" w:rsidRPr="00152013" w:rsidRDefault="00152013"/>
        </w:tc>
        <w:tc>
          <w:tcPr>
            <w:tcW w:w="1100" w:type="dxa"/>
            <w:vMerge/>
          </w:tcPr>
          <w:p w:rsidR="00152013" w:rsidRPr="00152013" w:rsidRDefault="00152013" w:rsidP="00B06ADF">
            <w:pPr>
              <w:pStyle w:val="TableParagraph"/>
              <w:spacing w:line="256" w:lineRule="exact"/>
              <w:ind w:left="104"/>
            </w:pPr>
          </w:p>
        </w:tc>
        <w:tc>
          <w:tcPr>
            <w:tcW w:w="1698" w:type="dxa"/>
            <w:vMerge/>
          </w:tcPr>
          <w:p w:rsidR="00152013" w:rsidRPr="00152013" w:rsidRDefault="00152013"/>
        </w:tc>
        <w:tc>
          <w:tcPr>
            <w:tcW w:w="2053" w:type="dxa"/>
            <w:vMerge/>
          </w:tcPr>
          <w:p w:rsidR="00152013" w:rsidRPr="00152013" w:rsidRDefault="00152013"/>
        </w:tc>
        <w:tc>
          <w:tcPr>
            <w:tcW w:w="981" w:type="dxa"/>
          </w:tcPr>
          <w:p w:rsidR="00152013" w:rsidRPr="00152013" w:rsidRDefault="00152013" w:rsidP="00152013">
            <w:pPr>
              <w:pStyle w:val="TableParagraph"/>
              <w:spacing w:line="267" w:lineRule="exact"/>
            </w:pPr>
            <w:r w:rsidRPr="00152013">
              <w:t>2022</w:t>
            </w:r>
          </w:p>
          <w:p w:rsidR="00152013" w:rsidRPr="00152013" w:rsidRDefault="00152013" w:rsidP="00152013">
            <w:pPr>
              <w:pStyle w:val="TableParagraph"/>
            </w:pPr>
            <w:r w:rsidRPr="00152013">
              <w:t>/</w:t>
            </w:r>
            <w:r w:rsidRPr="00152013">
              <w:rPr>
                <w:spacing w:val="1"/>
              </w:rPr>
              <w:t xml:space="preserve"> </w:t>
            </w:r>
            <w:r w:rsidRPr="00152013">
              <w:t>2023</w:t>
            </w:r>
          </w:p>
        </w:tc>
        <w:tc>
          <w:tcPr>
            <w:tcW w:w="831" w:type="dxa"/>
          </w:tcPr>
          <w:p w:rsidR="00152013" w:rsidRPr="00152013" w:rsidRDefault="00152013" w:rsidP="00152013">
            <w:pPr>
              <w:pStyle w:val="TableParagraph"/>
              <w:spacing w:line="267" w:lineRule="exact"/>
            </w:pPr>
            <w:r w:rsidRPr="00152013">
              <w:t>2023</w:t>
            </w:r>
          </w:p>
          <w:p w:rsidR="00152013" w:rsidRPr="00152013" w:rsidRDefault="00152013" w:rsidP="00152013">
            <w:pPr>
              <w:pStyle w:val="TableParagraph"/>
            </w:pPr>
            <w:r w:rsidRPr="00152013">
              <w:t>/</w:t>
            </w:r>
            <w:r w:rsidRPr="00152013">
              <w:rPr>
                <w:spacing w:val="1"/>
              </w:rPr>
              <w:t xml:space="preserve"> </w:t>
            </w:r>
            <w:r w:rsidRPr="00152013">
              <w:t>2024</w:t>
            </w:r>
          </w:p>
        </w:tc>
        <w:tc>
          <w:tcPr>
            <w:tcW w:w="992" w:type="dxa"/>
          </w:tcPr>
          <w:p w:rsidR="00152013" w:rsidRPr="00152013" w:rsidRDefault="00152013" w:rsidP="00152013">
            <w:pPr>
              <w:pStyle w:val="TableParagraph"/>
              <w:spacing w:line="267" w:lineRule="exact"/>
              <w:ind w:left="99"/>
              <w:jc w:val="center"/>
            </w:pPr>
            <w:r w:rsidRPr="00152013">
              <w:t>2024</w:t>
            </w:r>
          </w:p>
          <w:p w:rsidR="00152013" w:rsidRPr="00152013" w:rsidRDefault="00152013" w:rsidP="00152013">
            <w:pPr>
              <w:pStyle w:val="TableParagraph"/>
              <w:ind w:left="117" w:hanging="1"/>
              <w:jc w:val="center"/>
            </w:pPr>
            <w:r w:rsidRPr="00152013">
              <w:t>/</w:t>
            </w:r>
            <w:r w:rsidRPr="00152013">
              <w:rPr>
                <w:spacing w:val="1"/>
              </w:rPr>
              <w:t xml:space="preserve"> </w:t>
            </w:r>
            <w:r w:rsidRPr="00152013">
              <w:t>2025</w:t>
            </w:r>
          </w:p>
        </w:tc>
      </w:tr>
      <w:tr w:rsidR="00152013" w:rsidRPr="00152013" w:rsidTr="00B4786F">
        <w:trPr>
          <w:trHeight w:val="4874"/>
        </w:trPr>
        <w:tc>
          <w:tcPr>
            <w:tcW w:w="710" w:type="dxa"/>
          </w:tcPr>
          <w:p w:rsidR="00152013" w:rsidRPr="00152013" w:rsidRDefault="00152013">
            <w:pPr>
              <w:pStyle w:val="TableParagraph"/>
              <w:spacing w:line="253" w:lineRule="exact"/>
              <w:ind w:left="89" w:right="118"/>
              <w:jc w:val="center"/>
            </w:pPr>
            <w:r w:rsidRPr="00152013">
              <w:t>1.</w:t>
            </w:r>
          </w:p>
        </w:tc>
        <w:tc>
          <w:tcPr>
            <w:tcW w:w="2409" w:type="dxa"/>
          </w:tcPr>
          <w:p w:rsidR="00152013" w:rsidRPr="00152013" w:rsidRDefault="00152013">
            <w:pPr>
              <w:pStyle w:val="TableParagraph"/>
              <w:spacing w:line="253" w:lineRule="exact"/>
              <w:ind w:left="107"/>
            </w:pPr>
            <w:r w:rsidRPr="00152013">
              <w:t>Мониторинг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реализации</w:t>
            </w:r>
            <w:r w:rsidRPr="00152013">
              <w:rPr>
                <w:spacing w:val="-1"/>
              </w:rPr>
              <w:t xml:space="preserve"> </w:t>
            </w:r>
            <w:proofErr w:type="gramStart"/>
            <w:r w:rsidRPr="00152013">
              <w:t>в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образовательном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proofErr w:type="gramStart"/>
            <w:r w:rsidRPr="00152013">
              <w:t>процессе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критериев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единого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образовательного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пространства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-</w:t>
            </w:r>
            <w:r w:rsidRPr="00152013">
              <w:rPr>
                <w:spacing w:val="-2"/>
              </w:rPr>
              <w:t xml:space="preserve"> </w:t>
            </w:r>
            <w:r w:rsidRPr="00152013">
              <w:t>единых рабочих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программ</w:t>
            </w:r>
            <w:r w:rsidRPr="00152013">
              <w:rPr>
                <w:spacing w:val="-2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учебным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proofErr w:type="gramStart"/>
            <w:r w:rsidRPr="00152013">
              <w:t>предметам</w:t>
            </w:r>
            <w:r w:rsidRPr="00152013">
              <w:rPr>
                <w:spacing w:val="-4"/>
              </w:rPr>
              <w:t xml:space="preserve"> </w:t>
            </w:r>
            <w:r w:rsidRPr="00152013">
              <w:t>(1-11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классы);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-</w:t>
            </w:r>
            <w:r w:rsidRPr="00152013">
              <w:rPr>
                <w:spacing w:val="-1"/>
              </w:rPr>
              <w:t xml:space="preserve"> </w:t>
            </w:r>
            <w:r w:rsidRPr="00152013">
              <w:t>единых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рекомендаций</w:t>
            </w:r>
            <w:r w:rsidRPr="00152013">
              <w:rPr>
                <w:spacing w:val="-2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контрольным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работам</w:t>
            </w:r>
            <w:r w:rsidRPr="00152013">
              <w:rPr>
                <w:spacing w:val="-2"/>
              </w:rPr>
              <w:t xml:space="preserve"> </w:t>
            </w:r>
            <w:r w:rsidRPr="00152013">
              <w:t>и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домашним</w:t>
            </w:r>
          </w:p>
          <w:p w:rsidR="00152013" w:rsidRPr="00152013" w:rsidRDefault="00152013" w:rsidP="00ED73B9">
            <w:pPr>
              <w:pStyle w:val="TableParagraph"/>
              <w:spacing w:line="259" w:lineRule="exact"/>
              <w:ind w:left="107"/>
            </w:pPr>
            <w:r w:rsidRPr="00152013">
              <w:t>заданиям</w:t>
            </w:r>
          </w:p>
        </w:tc>
        <w:tc>
          <w:tcPr>
            <w:tcW w:w="1100" w:type="dxa"/>
          </w:tcPr>
          <w:p w:rsidR="00152013" w:rsidRPr="00152013" w:rsidRDefault="00152013" w:rsidP="00B4786F">
            <w:pPr>
              <w:pStyle w:val="TableParagraph"/>
              <w:spacing w:line="256" w:lineRule="exact"/>
              <w:ind w:left="-108" w:right="-142"/>
            </w:pPr>
            <w:r w:rsidRPr="00152013">
              <w:t>ежегодно</w:t>
            </w:r>
          </w:p>
        </w:tc>
        <w:tc>
          <w:tcPr>
            <w:tcW w:w="1698" w:type="dxa"/>
          </w:tcPr>
          <w:p w:rsidR="00152013" w:rsidRPr="00152013" w:rsidRDefault="00152013">
            <w:pPr>
              <w:pStyle w:val="TableParagraph"/>
              <w:spacing w:line="253" w:lineRule="exact"/>
              <w:ind w:left="106"/>
            </w:pPr>
            <w:r w:rsidRPr="00152013">
              <w:t>Заместители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6"/>
            </w:pPr>
            <w:r w:rsidRPr="00152013">
              <w:t>директора</w:t>
            </w:r>
            <w:r w:rsidRPr="00152013">
              <w:rPr>
                <w:spacing w:val="-1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 w:rsidP="002F3BF2">
            <w:pPr>
              <w:pStyle w:val="TableParagraph"/>
              <w:spacing w:line="256" w:lineRule="exact"/>
              <w:ind w:left="106"/>
            </w:pPr>
            <w:r w:rsidRPr="00152013">
              <w:t>УВР</w:t>
            </w:r>
          </w:p>
        </w:tc>
        <w:tc>
          <w:tcPr>
            <w:tcW w:w="2053" w:type="dxa"/>
          </w:tcPr>
          <w:p w:rsidR="00152013" w:rsidRPr="00152013" w:rsidRDefault="00152013">
            <w:pPr>
              <w:pStyle w:val="TableParagraph"/>
              <w:spacing w:line="253" w:lineRule="exact"/>
              <w:ind w:left="105"/>
            </w:pPr>
            <w:r w:rsidRPr="00152013">
              <w:t>Использование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единых</w:t>
            </w:r>
            <w:r w:rsidRPr="00152013">
              <w:rPr>
                <w:spacing w:val="-1"/>
              </w:rPr>
              <w:t xml:space="preserve"> </w:t>
            </w:r>
            <w:r w:rsidRPr="00152013">
              <w:t>рабочих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программ</w:t>
            </w:r>
            <w:r w:rsidRPr="00152013">
              <w:rPr>
                <w:spacing w:val="-2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всем</w:t>
            </w:r>
            <w:r w:rsidRPr="00152013">
              <w:rPr>
                <w:spacing w:val="-4"/>
              </w:rPr>
              <w:t xml:space="preserve"> </w:t>
            </w:r>
            <w:r w:rsidRPr="00152013">
              <w:t>предметам: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оптимизация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оценочных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процедур,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соответствие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объема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домашних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заданий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требованиям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санитарных</w:t>
            </w:r>
          </w:p>
          <w:p w:rsidR="00152013" w:rsidRPr="00152013" w:rsidRDefault="00152013" w:rsidP="00641456">
            <w:pPr>
              <w:pStyle w:val="TableParagraph"/>
              <w:spacing w:line="256" w:lineRule="exact"/>
              <w:ind w:left="105"/>
            </w:pPr>
            <w:r w:rsidRPr="00152013">
              <w:t>правил</w:t>
            </w:r>
            <w:r w:rsidRPr="00152013">
              <w:rPr>
                <w:spacing w:val="-2"/>
              </w:rPr>
              <w:t xml:space="preserve"> </w:t>
            </w:r>
            <w:r w:rsidRPr="00152013">
              <w:t>и норм</w:t>
            </w:r>
          </w:p>
        </w:tc>
        <w:tc>
          <w:tcPr>
            <w:tcW w:w="981" w:type="dxa"/>
          </w:tcPr>
          <w:p w:rsidR="00152013" w:rsidRPr="00152013" w:rsidRDefault="00152013">
            <w:pPr>
              <w:pStyle w:val="TableParagraph"/>
              <w:spacing w:line="253" w:lineRule="exact"/>
              <w:ind w:left="1"/>
              <w:jc w:val="center"/>
            </w:pPr>
            <w:r w:rsidRPr="00152013">
              <w:t>+</w:t>
            </w:r>
          </w:p>
        </w:tc>
        <w:tc>
          <w:tcPr>
            <w:tcW w:w="831" w:type="dxa"/>
          </w:tcPr>
          <w:p w:rsidR="00152013" w:rsidRPr="00152013" w:rsidRDefault="00152013">
            <w:pPr>
              <w:pStyle w:val="TableParagraph"/>
              <w:spacing w:line="253" w:lineRule="exact"/>
              <w:jc w:val="center"/>
            </w:pPr>
            <w:r w:rsidRPr="00152013">
              <w:t>+</w:t>
            </w:r>
          </w:p>
        </w:tc>
        <w:tc>
          <w:tcPr>
            <w:tcW w:w="992" w:type="dxa"/>
          </w:tcPr>
          <w:p w:rsidR="00152013" w:rsidRPr="00152013" w:rsidRDefault="00152013">
            <w:pPr>
              <w:pStyle w:val="TableParagraph"/>
              <w:spacing w:line="253" w:lineRule="exact"/>
              <w:ind w:right="1"/>
              <w:jc w:val="center"/>
            </w:pPr>
            <w:r w:rsidRPr="00152013">
              <w:t>+</w:t>
            </w:r>
          </w:p>
        </w:tc>
      </w:tr>
      <w:tr w:rsidR="00152013" w:rsidRPr="00152013" w:rsidTr="00B4786F">
        <w:trPr>
          <w:trHeight w:val="2275"/>
        </w:trPr>
        <w:tc>
          <w:tcPr>
            <w:tcW w:w="710" w:type="dxa"/>
          </w:tcPr>
          <w:p w:rsidR="00152013" w:rsidRPr="00152013" w:rsidRDefault="00152013">
            <w:pPr>
              <w:pStyle w:val="TableParagraph"/>
              <w:spacing w:line="253" w:lineRule="exact"/>
              <w:ind w:left="89" w:right="118"/>
              <w:jc w:val="center"/>
            </w:pPr>
            <w:r w:rsidRPr="00152013">
              <w:t>2.</w:t>
            </w:r>
          </w:p>
        </w:tc>
        <w:tc>
          <w:tcPr>
            <w:tcW w:w="2409" w:type="dxa"/>
          </w:tcPr>
          <w:p w:rsidR="00152013" w:rsidRPr="00152013" w:rsidRDefault="00152013">
            <w:pPr>
              <w:pStyle w:val="TableParagraph"/>
              <w:spacing w:line="253" w:lineRule="exact"/>
              <w:ind w:left="107"/>
            </w:pPr>
            <w:r w:rsidRPr="00152013">
              <w:t>Мониторинг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расширения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спектра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использования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программ</w:t>
            </w:r>
            <w:r w:rsidRPr="00152013">
              <w:rPr>
                <w:spacing w:val="-2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7"/>
            </w:pPr>
            <w:r w:rsidRPr="00152013">
              <w:t>внеурочной</w:t>
            </w:r>
          </w:p>
          <w:p w:rsidR="00152013" w:rsidRPr="00152013" w:rsidRDefault="00152013" w:rsidP="004C18A9">
            <w:pPr>
              <w:pStyle w:val="TableParagraph"/>
              <w:spacing w:line="256" w:lineRule="exact"/>
              <w:ind w:left="107"/>
            </w:pPr>
            <w:r w:rsidRPr="00152013">
              <w:t>деятельности</w:t>
            </w:r>
          </w:p>
        </w:tc>
        <w:tc>
          <w:tcPr>
            <w:tcW w:w="1100" w:type="dxa"/>
          </w:tcPr>
          <w:p w:rsidR="00152013" w:rsidRPr="00152013" w:rsidRDefault="00152013" w:rsidP="00152013">
            <w:pPr>
              <w:pStyle w:val="TableParagraph"/>
              <w:spacing w:line="253" w:lineRule="exact"/>
              <w:ind w:left="-88" w:right="-162"/>
            </w:pPr>
            <w:r w:rsidRPr="00152013">
              <w:t>ежегодно</w:t>
            </w:r>
          </w:p>
        </w:tc>
        <w:tc>
          <w:tcPr>
            <w:tcW w:w="1698" w:type="dxa"/>
          </w:tcPr>
          <w:p w:rsidR="00152013" w:rsidRPr="00152013" w:rsidRDefault="00152013">
            <w:pPr>
              <w:pStyle w:val="TableParagraph"/>
              <w:spacing w:line="253" w:lineRule="exact"/>
              <w:ind w:left="106"/>
            </w:pPr>
            <w:r w:rsidRPr="00152013">
              <w:t>Заместители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6"/>
            </w:pPr>
            <w:r w:rsidRPr="00152013">
              <w:t>директора</w:t>
            </w:r>
            <w:r w:rsidRPr="00152013">
              <w:rPr>
                <w:spacing w:val="-1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 w:rsidP="009D011A">
            <w:pPr>
              <w:pStyle w:val="TableParagraph"/>
              <w:spacing w:line="256" w:lineRule="exact"/>
              <w:ind w:left="106"/>
            </w:pPr>
            <w:r w:rsidRPr="00152013">
              <w:t>УВР</w:t>
            </w:r>
          </w:p>
        </w:tc>
        <w:tc>
          <w:tcPr>
            <w:tcW w:w="2053" w:type="dxa"/>
          </w:tcPr>
          <w:p w:rsidR="00152013" w:rsidRPr="00152013" w:rsidRDefault="00152013">
            <w:pPr>
              <w:pStyle w:val="TableParagraph"/>
              <w:spacing w:line="253" w:lineRule="exact"/>
              <w:ind w:left="105"/>
            </w:pPr>
            <w:r w:rsidRPr="00152013">
              <w:t>Процент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реализации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рабочих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программ</w:t>
            </w:r>
            <w:r w:rsidRPr="00152013">
              <w:rPr>
                <w:spacing w:val="-2"/>
              </w:rPr>
              <w:t xml:space="preserve"> </w:t>
            </w:r>
            <w:proofErr w:type="gramStart"/>
            <w:r w:rsidRPr="00152013">
              <w:t>по</w:t>
            </w:r>
            <w:proofErr w:type="gramEnd"/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внеурочной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деятельности,</w:t>
            </w:r>
          </w:p>
          <w:p w:rsidR="00152013" w:rsidRPr="00152013" w:rsidRDefault="00152013">
            <w:pPr>
              <w:pStyle w:val="TableParagraph"/>
              <w:spacing w:line="256" w:lineRule="exact"/>
              <w:ind w:left="105"/>
            </w:pPr>
            <w:r w:rsidRPr="00152013">
              <w:t>рассчитанных</w:t>
            </w:r>
            <w:r w:rsidRPr="00152013">
              <w:rPr>
                <w:spacing w:val="-2"/>
              </w:rPr>
              <w:t xml:space="preserve"> </w:t>
            </w:r>
            <w:r w:rsidRPr="00152013">
              <w:t>на</w:t>
            </w:r>
          </w:p>
          <w:p w:rsidR="00152013" w:rsidRPr="00152013" w:rsidRDefault="00152013" w:rsidP="00B427B4">
            <w:pPr>
              <w:pStyle w:val="TableParagraph"/>
              <w:spacing w:line="259" w:lineRule="exact"/>
              <w:ind w:left="105"/>
            </w:pPr>
            <w:r w:rsidRPr="00152013">
              <w:t>10</w:t>
            </w:r>
            <w:r w:rsidRPr="00152013">
              <w:rPr>
                <w:spacing w:val="-2"/>
              </w:rPr>
              <w:t xml:space="preserve"> </w:t>
            </w:r>
            <w:r w:rsidRPr="00152013">
              <w:t>часов</w:t>
            </w:r>
          </w:p>
        </w:tc>
        <w:tc>
          <w:tcPr>
            <w:tcW w:w="981" w:type="dxa"/>
          </w:tcPr>
          <w:p w:rsidR="00152013" w:rsidRPr="00152013" w:rsidRDefault="00152013">
            <w:pPr>
              <w:pStyle w:val="TableParagraph"/>
              <w:spacing w:line="253" w:lineRule="exact"/>
              <w:ind w:left="99" w:right="99"/>
              <w:jc w:val="center"/>
            </w:pPr>
            <w:r w:rsidRPr="00152013">
              <w:t>100</w:t>
            </w:r>
          </w:p>
          <w:p w:rsidR="00152013" w:rsidRPr="00152013" w:rsidRDefault="00152013" w:rsidP="004D1B46">
            <w:pPr>
              <w:pStyle w:val="TableParagraph"/>
              <w:spacing w:line="256" w:lineRule="exact"/>
              <w:ind w:left="3"/>
              <w:jc w:val="center"/>
            </w:pPr>
            <w:r w:rsidRPr="00152013">
              <w:rPr>
                <w:w w:val="99"/>
              </w:rPr>
              <w:t>%</w:t>
            </w:r>
          </w:p>
        </w:tc>
        <w:tc>
          <w:tcPr>
            <w:tcW w:w="831" w:type="dxa"/>
          </w:tcPr>
          <w:p w:rsidR="00152013" w:rsidRPr="00152013" w:rsidRDefault="00152013">
            <w:pPr>
              <w:pStyle w:val="TableParagraph"/>
              <w:spacing w:line="253" w:lineRule="exact"/>
              <w:ind w:left="99" w:right="99"/>
              <w:jc w:val="center"/>
            </w:pPr>
            <w:r w:rsidRPr="00152013">
              <w:t>100</w:t>
            </w:r>
          </w:p>
          <w:p w:rsidR="00152013" w:rsidRPr="00152013" w:rsidRDefault="00152013" w:rsidP="00A428D5">
            <w:pPr>
              <w:pStyle w:val="TableParagraph"/>
              <w:spacing w:line="256" w:lineRule="exact"/>
              <w:ind w:left="2"/>
              <w:jc w:val="center"/>
            </w:pPr>
            <w:r w:rsidRPr="00152013">
              <w:rPr>
                <w:w w:val="99"/>
              </w:rPr>
              <w:t>%</w:t>
            </w:r>
          </w:p>
        </w:tc>
        <w:tc>
          <w:tcPr>
            <w:tcW w:w="992" w:type="dxa"/>
          </w:tcPr>
          <w:p w:rsidR="00152013" w:rsidRPr="00152013" w:rsidRDefault="00152013">
            <w:pPr>
              <w:pStyle w:val="TableParagraph"/>
              <w:spacing w:line="253" w:lineRule="exact"/>
              <w:ind w:left="99" w:right="99"/>
              <w:jc w:val="center"/>
            </w:pPr>
            <w:r w:rsidRPr="00152013">
              <w:t>100</w:t>
            </w:r>
          </w:p>
          <w:p w:rsidR="00152013" w:rsidRPr="00152013" w:rsidRDefault="00152013" w:rsidP="00BE452E">
            <w:pPr>
              <w:pStyle w:val="TableParagraph"/>
              <w:spacing w:line="256" w:lineRule="exact"/>
              <w:jc w:val="center"/>
            </w:pPr>
            <w:r w:rsidRPr="00152013">
              <w:rPr>
                <w:w w:val="99"/>
              </w:rPr>
              <w:t>%</w:t>
            </w:r>
          </w:p>
        </w:tc>
      </w:tr>
    </w:tbl>
    <w:p w:rsidR="00A60214" w:rsidRDefault="00A60214">
      <w:pPr>
        <w:rPr>
          <w:sz w:val="20"/>
        </w:rPr>
        <w:sectPr w:rsidR="00A60214">
          <w:pgSz w:w="11910" w:h="16840"/>
          <w:pgMar w:top="1040" w:right="300" w:bottom="280" w:left="1160" w:header="715" w:footer="0" w:gutter="0"/>
          <w:cols w:space="720"/>
        </w:sectPr>
      </w:pPr>
    </w:p>
    <w:p w:rsidR="00A60214" w:rsidRDefault="00A60214">
      <w:pPr>
        <w:spacing w:before="2"/>
        <w:rPr>
          <w:b/>
          <w:sz w:val="7"/>
        </w:rPr>
      </w:pPr>
    </w:p>
    <w:tbl>
      <w:tblPr>
        <w:tblStyle w:val="a9"/>
        <w:tblW w:w="0" w:type="auto"/>
        <w:tblLayout w:type="fixed"/>
        <w:tblLook w:val="01E0"/>
      </w:tblPr>
      <w:tblGrid>
        <w:gridCol w:w="437"/>
        <w:gridCol w:w="2648"/>
        <w:gridCol w:w="1276"/>
        <w:gridCol w:w="1698"/>
        <w:gridCol w:w="2053"/>
        <w:gridCol w:w="728"/>
        <w:gridCol w:w="728"/>
        <w:gridCol w:w="728"/>
      </w:tblGrid>
      <w:tr w:rsidR="00A60214" w:rsidTr="00152013">
        <w:trPr>
          <w:trHeight w:val="2736"/>
        </w:trPr>
        <w:tc>
          <w:tcPr>
            <w:tcW w:w="437" w:type="dxa"/>
          </w:tcPr>
          <w:p w:rsidR="00A60214" w:rsidRDefault="00403258">
            <w:pPr>
              <w:pStyle w:val="TableParagraph"/>
              <w:spacing w:line="270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8" w:type="dxa"/>
          </w:tcPr>
          <w:p w:rsidR="00A60214" w:rsidRDefault="00403258" w:rsidP="0015201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Совершенствован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Положения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  <w:p w:rsidR="00A60214" w:rsidRDefault="00403258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» (+методические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рекомендации)</w:t>
            </w:r>
          </w:p>
        </w:tc>
        <w:tc>
          <w:tcPr>
            <w:tcW w:w="1276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53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70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70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70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0214" w:rsidTr="00152013">
        <w:trPr>
          <w:trHeight w:val="8002"/>
        </w:trPr>
        <w:tc>
          <w:tcPr>
            <w:tcW w:w="437" w:type="dxa"/>
          </w:tcPr>
          <w:p w:rsidR="00A60214" w:rsidRDefault="00403258">
            <w:pPr>
              <w:pStyle w:val="TableParagraph"/>
              <w:spacing w:line="268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8" w:type="dxa"/>
          </w:tcPr>
          <w:p w:rsidR="00A60214" w:rsidRDefault="00403258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A60214" w:rsidRDefault="0040325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план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60214" w:rsidRDefault="00A6021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0214" w:rsidRDefault="0040325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план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:rsidR="00A60214" w:rsidRDefault="0040325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</w:p>
          <w:p w:rsidR="00A60214" w:rsidRDefault="0040325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76" w:type="dxa"/>
          </w:tcPr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ind w:right="-83"/>
              <w:rPr>
                <w:b/>
                <w:sz w:val="26"/>
              </w:rPr>
            </w:pPr>
          </w:p>
          <w:p w:rsidR="00A60214" w:rsidRDefault="00A60214" w:rsidP="00152013">
            <w:pPr>
              <w:pStyle w:val="TableParagraph"/>
              <w:spacing w:before="4"/>
              <w:ind w:right="-83"/>
              <w:rPr>
                <w:b/>
                <w:sz w:val="31"/>
              </w:rPr>
            </w:pPr>
          </w:p>
          <w:p w:rsidR="00A60214" w:rsidRDefault="00403258" w:rsidP="00152013">
            <w:pPr>
              <w:pStyle w:val="TableParagraph"/>
              <w:ind w:left="104" w:right="-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ежегодн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60214" w:rsidRDefault="00403258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A60214" w:rsidRPr="00152013" w:rsidRDefault="00403258" w:rsidP="00152013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A60214" w:rsidRDefault="004032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  <w:p w:rsidR="00A60214" w:rsidRDefault="00403258">
            <w:pPr>
              <w:pStyle w:val="TableParagraph"/>
              <w:ind w:left="105" w:right="1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блока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0214" w:rsidRDefault="004032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60214" w:rsidRDefault="00403258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60214" w:rsidRDefault="004032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rPr>
                <w:b/>
                <w:sz w:val="26"/>
              </w:rPr>
            </w:pPr>
          </w:p>
          <w:p w:rsidR="00A60214" w:rsidRDefault="00A6021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60214" w:rsidRDefault="00403258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0214" w:rsidTr="00152013">
        <w:trPr>
          <w:trHeight w:val="2210"/>
        </w:trPr>
        <w:tc>
          <w:tcPr>
            <w:tcW w:w="437" w:type="dxa"/>
          </w:tcPr>
          <w:p w:rsidR="00A60214" w:rsidRDefault="00403258">
            <w:pPr>
              <w:pStyle w:val="TableParagraph"/>
              <w:spacing w:line="270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8" w:type="dxa"/>
          </w:tcPr>
          <w:p w:rsidR="00A60214" w:rsidRDefault="00403258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60214" w:rsidRDefault="004032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276" w:type="dxa"/>
          </w:tcPr>
          <w:p w:rsidR="00A60214" w:rsidRDefault="00403258" w:rsidP="00152013">
            <w:pPr>
              <w:pStyle w:val="TableParagraph"/>
              <w:ind w:right="-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ежегодн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53" w:type="dxa"/>
          </w:tcPr>
          <w:p w:rsidR="00A60214" w:rsidRDefault="0040325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A60214" w:rsidRDefault="00403258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A60214" w:rsidRDefault="00403258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A60214" w:rsidRDefault="00403258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A60214" w:rsidTr="00152013">
        <w:trPr>
          <w:trHeight w:val="1104"/>
        </w:trPr>
        <w:tc>
          <w:tcPr>
            <w:tcW w:w="437" w:type="dxa"/>
          </w:tcPr>
          <w:p w:rsidR="00A60214" w:rsidRDefault="00403258">
            <w:pPr>
              <w:pStyle w:val="TableParagraph"/>
              <w:spacing w:line="268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48" w:type="dxa"/>
          </w:tcPr>
          <w:p w:rsidR="00A60214" w:rsidRDefault="00403258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углубленным</w:t>
            </w:r>
          </w:p>
        </w:tc>
        <w:tc>
          <w:tcPr>
            <w:tcW w:w="1276" w:type="dxa"/>
          </w:tcPr>
          <w:p w:rsidR="00A60214" w:rsidRDefault="00403258" w:rsidP="00152013">
            <w:pPr>
              <w:pStyle w:val="TableParagraph"/>
              <w:ind w:right="-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ежегодн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53" w:type="dxa"/>
          </w:tcPr>
          <w:p w:rsidR="00A60214" w:rsidRDefault="00403258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углубленным</w:t>
            </w:r>
            <w:proofErr w:type="gramEnd"/>
          </w:p>
          <w:p w:rsidR="00A60214" w:rsidRDefault="0040325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изучением</w:t>
            </w:r>
          </w:p>
        </w:tc>
        <w:tc>
          <w:tcPr>
            <w:tcW w:w="728" w:type="dxa"/>
          </w:tcPr>
          <w:p w:rsidR="00A60214" w:rsidRDefault="0015201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A60214" w:rsidRDefault="0015201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" w:type="dxa"/>
          </w:tcPr>
          <w:p w:rsidR="00A60214" w:rsidRDefault="0015201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60214" w:rsidRDefault="00A60214">
      <w:pPr>
        <w:spacing w:line="268" w:lineRule="exact"/>
        <w:rPr>
          <w:sz w:val="24"/>
        </w:rPr>
        <w:sectPr w:rsidR="00A60214">
          <w:pgSz w:w="11910" w:h="16840"/>
          <w:pgMar w:top="1040" w:right="300" w:bottom="280" w:left="1160" w:header="715" w:footer="0" w:gutter="0"/>
          <w:cols w:space="720"/>
        </w:sectPr>
      </w:pPr>
    </w:p>
    <w:p w:rsidR="00A60214" w:rsidRDefault="00A60214">
      <w:pPr>
        <w:spacing w:before="2"/>
        <w:rPr>
          <w:b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0"/>
        <w:gridCol w:w="1100"/>
        <w:gridCol w:w="1698"/>
        <w:gridCol w:w="2305"/>
        <w:gridCol w:w="728"/>
        <w:gridCol w:w="728"/>
        <w:gridCol w:w="728"/>
      </w:tblGrid>
      <w:tr w:rsidR="00A60214" w:rsidTr="00152013">
        <w:trPr>
          <w:trHeight w:val="554"/>
        </w:trPr>
        <w:tc>
          <w:tcPr>
            <w:tcW w:w="567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60214" w:rsidRDefault="004032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изучением</w:t>
            </w:r>
          </w:p>
          <w:p w:rsidR="00A60214" w:rsidRDefault="004032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00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A60214" w:rsidRDefault="004032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</w:tr>
      <w:tr w:rsidR="00A60214" w:rsidTr="00152013">
        <w:trPr>
          <w:trHeight w:val="2759"/>
        </w:trPr>
        <w:tc>
          <w:tcPr>
            <w:tcW w:w="567" w:type="dxa"/>
          </w:tcPr>
          <w:p w:rsidR="00A60214" w:rsidRDefault="00403258">
            <w:pPr>
              <w:pStyle w:val="TableParagraph"/>
              <w:spacing w:line="268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:rsidR="00A60214" w:rsidRDefault="00403258">
            <w:pPr>
              <w:pStyle w:val="TableParagraph"/>
              <w:ind w:left="107" w:right="66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  <w:p w:rsidR="00A60214" w:rsidRDefault="00403258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лицейского</w:t>
            </w:r>
          </w:p>
          <w:p w:rsidR="00A60214" w:rsidRDefault="00403258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100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2305" w:type="dxa"/>
          </w:tcPr>
          <w:p w:rsidR="00A60214" w:rsidRDefault="00403258">
            <w:pPr>
              <w:pStyle w:val="TableParagraph"/>
              <w:ind w:left="105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Функционирован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лицейского</w:t>
            </w:r>
          </w:p>
          <w:p w:rsidR="00A60214" w:rsidRDefault="00403258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информационног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0214" w:rsidTr="00152013">
        <w:trPr>
          <w:trHeight w:val="2484"/>
        </w:trPr>
        <w:tc>
          <w:tcPr>
            <w:tcW w:w="567" w:type="dxa"/>
          </w:tcPr>
          <w:p w:rsidR="00A60214" w:rsidRDefault="00403258">
            <w:pPr>
              <w:pStyle w:val="TableParagraph"/>
              <w:spacing w:line="268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0" w:type="dxa"/>
          </w:tcPr>
          <w:p w:rsidR="00A60214" w:rsidRDefault="00403258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A60214" w:rsidRDefault="00403258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«Технология»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60214" w:rsidRDefault="00403258">
            <w:pPr>
              <w:pStyle w:val="TableParagraph"/>
              <w:spacing w:line="270" w:lineRule="atLeast"/>
              <w:ind w:left="107" w:right="79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100" w:type="dxa"/>
          </w:tcPr>
          <w:p w:rsidR="00A60214" w:rsidRDefault="00403258" w:rsidP="00152013">
            <w:pPr>
              <w:pStyle w:val="TableParagraph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ежегодн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05" w:type="dxa"/>
          </w:tcPr>
          <w:p w:rsidR="00A60214" w:rsidRDefault="00403258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Доля классов,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A60214" w:rsidRDefault="004032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</w:p>
        </w:tc>
        <w:tc>
          <w:tcPr>
            <w:tcW w:w="728" w:type="dxa"/>
          </w:tcPr>
          <w:p w:rsidR="00A60214" w:rsidRDefault="0015201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A60214" w:rsidRDefault="00A60214">
            <w:pPr>
              <w:pStyle w:val="TableParagraph"/>
              <w:rPr>
                <w:sz w:val="24"/>
              </w:rPr>
            </w:pPr>
          </w:p>
        </w:tc>
      </w:tr>
      <w:tr w:rsidR="00A60214" w:rsidTr="00152013">
        <w:trPr>
          <w:trHeight w:val="3036"/>
        </w:trPr>
        <w:tc>
          <w:tcPr>
            <w:tcW w:w="567" w:type="dxa"/>
          </w:tcPr>
          <w:p w:rsidR="00A60214" w:rsidRDefault="00403258">
            <w:pPr>
              <w:pStyle w:val="TableParagraph"/>
              <w:spacing w:line="268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0" w:type="dxa"/>
          </w:tcPr>
          <w:p w:rsidR="00A60214" w:rsidRDefault="00403258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A60214" w:rsidRDefault="00403258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1100" w:type="dxa"/>
          </w:tcPr>
          <w:p w:rsidR="00A60214" w:rsidRDefault="00403258" w:rsidP="00152013">
            <w:pPr>
              <w:pStyle w:val="TableParagraph"/>
              <w:ind w:right="-3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ежегодн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698" w:type="dxa"/>
          </w:tcPr>
          <w:p w:rsidR="00A60214" w:rsidRDefault="004032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  <w:p w:rsidR="00A60214" w:rsidRDefault="0040325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05" w:type="dxa"/>
          </w:tcPr>
          <w:p w:rsidR="00A60214" w:rsidRDefault="00403258">
            <w:pPr>
              <w:pStyle w:val="TableParagraph"/>
              <w:ind w:left="105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Функционирован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A60214" w:rsidRDefault="00403258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A60214" w:rsidRDefault="0040325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403258" w:rsidRDefault="00403258"/>
    <w:sectPr w:rsidR="00403258" w:rsidSect="00A60214">
      <w:pgSz w:w="11910" w:h="16840"/>
      <w:pgMar w:top="1040" w:right="300" w:bottom="280" w:left="116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58" w:rsidRDefault="00403258" w:rsidP="00A60214">
      <w:r>
        <w:separator/>
      </w:r>
    </w:p>
  </w:endnote>
  <w:endnote w:type="continuationSeparator" w:id="0">
    <w:p w:rsidR="00403258" w:rsidRDefault="00403258" w:rsidP="00A6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58" w:rsidRDefault="00403258" w:rsidP="00A60214">
      <w:r>
        <w:separator/>
      </w:r>
    </w:p>
  </w:footnote>
  <w:footnote w:type="continuationSeparator" w:id="0">
    <w:p w:rsidR="00403258" w:rsidRDefault="00403258" w:rsidP="00A60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14" w:rsidRDefault="00A60214">
    <w:pPr>
      <w:pStyle w:val="a3"/>
      <w:spacing w:line="14" w:lineRule="auto"/>
      <w:rPr>
        <w:b w:val="0"/>
        <w:sz w:val="20"/>
      </w:rPr>
    </w:pPr>
    <w:r w:rsidRPr="00A602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6.45pt;margin-top:34.75pt;width:385pt;height:15.3pt;z-index:-251658752;mso-position-horizontal-relative:page;mso-position-vertical-relative:page" filled="f" stroked="f">
          <v:textbox inset="0,0,0,0">
            <w:txbxContent>
              <w:p w:rsidR="00A60214" w:rsidRDefault="00A60214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13E4"/>
    <w:multiLevelType w:val="hybridMultilevel"/>
    <w:tmpl w:val="808A8CCC"/>
    <w:lvl w:ilvl="0" w:tplc="E626E04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5EDC0C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66042E18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3" w:tplc="ACBC25AE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08E451A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7B40BBC4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EAC88940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7" w:tplc="E8000B10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8" w:tplc="B628C518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</w:abstractNum>
  <w:abstractNum w:abstractNumId="1">
    <w:nsid w:val="55F85E75"/>
    <w:multiLevelType w:val="hybridMultilevel"/>
    <w:tmpl w:val="DC842E2E"/>
    <w:lvl w:ilvl="0" w:tplc="010450F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CC65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2CA8A84E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4F32984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D624E29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2DF8C79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188AE2C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1C8C8C7E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599AE1B4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abstractNum w:abstractNumId="2">
    <w:nsid w:val="63102BAE"/>
    <w:multiLevelType w:val="hybridMultilevel"/>
    <w:tmpl w:val="D7E4D47C"/>
    <w:lvl w:ilvl="0" w:tplc="596C2192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89204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373C59EA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FADED4F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8022266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DEBC8A3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AEE0573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2D7C7C5C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454E1BD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abstractNum w:abstractNumId="3">
    <w:nsid w:val="6ED362D9"/>
    <w:multiLevelType w:val="hybridMultilevel"/>
    <w:tmpl w:val="C68A3588"/>
    <w:lvl w:ilvl="0" w:tplc="220EDD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78E78C">
      <w:numFmt w:val="bullet"/>
      <w:lvlText w:val="•"/>
      <w:lvlJc w:val="left"/>
      <w:pPr>
        <w:ind w:left="299" w:hanging="140"/>
      </w:pPr>
      <w:rPr>
        <w:rFonts w:hint="default"/>
        <w:lang w:val="ru-RU" w:eastAsia="en-US" w:bidi="ar-SA"/>
      </w:rPr>
    </w:lvl>
    <w:lvl w:ilvl="2" w:tplc="9D2659B0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3" w:tplc="5082239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4" w:tplc="3E6AD354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5" w:tplc="C8AAB2A0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6" w:tplc="4E24226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7" w:tplc="6254A0A8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8" w:tplc="C8AAC1A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0214"/>
    <w:rsid w:val="00152013"/>
    <w:rsid w:val="00403258"/>
    <w:rsid w:val="00A60214"/>
    <w:rsid w:val="00B4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2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21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0214"/>
  </w:style>
  <w:style w:type="paragraph" w:customStyle="1" w:styleId="TableParagraph">
    <w:name w:val="Table Paragraph"/>
    <w:basedOn w:val="a"/>
    <w:uiPriority w:val="1"/>
    <w:qFormat/>
    <w:rsid w:val="00A60214"/>
  </w:style>
  <w:style w:type="paragraph" w:styleId="a5">
    <w:name w:val="header"/>
    <w:basedOn w:val="a"/>
    <w:link w:val="a6"/>
    <w:uiPriority w:val="99"/>
    <w:semiHidden/>
    <w:unhideWhenUsed/>
    <w:rsid w:val="00152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20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52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201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152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2024-01-17T11:28:00Z</dcterms:created>
  <dcterms:modified xsi:type="dcterms:W3CDTF">2024-01-17T11:49:00Z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