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4C" w:rsidRPr="004E7652" w:rsidRDefault="00410D1A">
      <w:pPr>
        <w:spacing w:after="0" w:line="408" w:lineRule="auto"/>
        <w:ind w:left="120"/>
        <w:jc w:val="center"/>
        <w:rPr>
          <w:lang w:val="ru-RU"/>
        </w:rPr>
      </w:pPr>
      <w:bookmarkStart w:id="0" w:name="block-13400404"/>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-1085148</wp:posOffset>
            </wp:positionH>
            <wp:positionV relativeFrom="paragraph">
              <wp:posOffset>-720090</wp:posOffset>
            </wp:positionV>
            <wp:extent cx="7576195" cy="10515600"/>
            <wp:effectExtent l="19050" t="0" r="5705" b="0"/>
            <wp:wrapNone/>
            <wp:docPr id="1" name="Рисунок 1" descr="C:\Users\школа11\Desktop\ОБЛОЖКИ\fad7964a-9ead-45c8-ab2e-1047ea309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11\Desktop\ОБЛОЖКИ\fad7964a-9ead-45c8-ab2e-1047ea309265.jpg"/>
                    <pic:cNvPicPr>
                      <a:picLocks noChangeAspect="1" noChangeArrowheads="1"/>
                    </pic:cNvPicPr>
                  </pic:nvPicPr>
                  <pic:blipFill>
                    <a:blip r:embed="rId7"/>
                    <a:srcRect/>
                    <a:stretch>
                      <a:fillRect/>
                    </a:stretch>
                  </pic:blipFill>
                  <pic:spPr bwMode="auto">
                    <a:xfrm>
                      <a:off x="0" y="0"/>
                      <a:ext cx="7579127" cy="10519670"/>
                    </a:xfrm>
                    <a:prstGeom prst="rect">
                      <a:avLst/>
                    </a:prstGeom>
                    <a:noFill/>
                    <a:ln w="9525">
                      <a:noFill/>
                      <a:miter lim="800000"/>
                      <a:headEnd/>
                      <a:tailEnd/>
                    </a:ln>
                  </pic:spPr>
                </pic:pic>
              </a:graphicData>
            </a:graphic>
          </wp:anchor>
        </w:drawing>
      </w:r>
      <w:r w:rsidR="004E7652" w:rsidRPr="004E7652">
        <w:rPr>
          <w:rFonts w:ascii="Times New Roman" w:hAnsi="Times New Roman"/>
          <w:b/>
          <w:color w:val="000000"/>
          <w:sz w:val="28"/>
          <w:lang w:val="ru-RU"/>
        </w:rPr>
        <w:t>МИНИСТЕРСТВО ПРОСВЕЩЕНИЯ РОССИЙСКОЙ ФЕДЕРАЦИИ</w:t>
      </w:r>
    </w:p>
    <w:p w:rsidR="00A01F4C" w:rsidRPr="004E7652" w:rsidRDefault="004E7652">
      <w:pPr>
        <w:spacing w:after="0" w:line="408" w:lineRule="auto"/>
        <w:ind w:left="120"/>
        <w:jc w:val="center"/>
        <w:rPr>
          <w:lang w:val="ru-RU"/>
        </w:rPr>
      </w:pPr>
      <w:r w:rsidRPr="004E7652">
        <w:rPr>
          <w:rFonts w:ascii="Times New Roman" w:hAnsi="Times New Roman"/>
          <w:b/>
          <w:color w:val="000000"/>
          <w:sz w:val="28"/>
          <w:lang w:val="ru-RU"/>
        </w:rPr>
        <w:t>‌</w:t>
      </w:r>
      <w:bookmarkStart w:id="1" w:name="860646c2-889a-4569-8575-2a8bf8f7bf01"/>
      <w:r w:rsidRPr="004E7652">
        <w:rPr>
          <w:rFonts w:ascii="Times New Roman" w:hAnsi="Times New Roman"/>
          <w:b/>
          <w:color w:val="000000"/>
          <w:sz w:val="28"/>
          <w:lang w:val="ru-RU"/>
        </w:rPr>
        <w:t>МИНИСТЕРСТВО ОБРАЗОВАНИЯ И НАУКИ РД</w:t>
      </w:r>
      <w:bookmarkEnd w:id="1"/>
      <w:r w:rsidRPr="004E7652">
        <w:rPr>
          <w:rFonts w:ascii="Times New Roman" w:hAnsi="Times New Roman"/>
          <w:b/>
          <w:color w:val="000000"/>
          <w:sz w:val="28"/>
          <w:lang w:val="ru-RU"/>
        </w:rPr>
        <w:t xml:space="preserve">‌‌ </w:t>
      </w:r>
    </w:p>
    <w:p w:rsidR="00A01F4C" w:rsidRPr="004E7652" w:rsidRDefault="004E7652">
      <w:pPr>
        <w:spacing w:after="0" w:line="408" w:lineRule="auto"/>
        <w:ind w:left="120"/>
        <w:jc w:val="center"/>
        <w:rPr>
          <w:lang w:val="ru-RU"/>
        </w:rPr>
      </w:pPr>
      <w:r w:rsidRPr="004E7652">
        <w:rPr>
          <w:rFonts w:ascii="Times New Roman" w:hAnsi="Times New Roman"/>
          <w:b/>
          <w:color w:val="000000"/>
          <w:sz w:val="28"/>
          <w:lang w:val="ru-RU"/>
        </w:rPr>
        <w:t>‌</w:t>
      </w:r>
      <w:bookmarkStart w:id="2" w:name="14fc4b3a-950c-4903-a83a-e28a6ceb6a1b"/>
      <w:r w:rsidRPr="004E7652">
        <w:rPr>
          <w:rFonts w:ascii="Times New Roman" w:hAnsi="Times New Roman"/>
          <w:b/>
          <w:color w:val="000000"/>
          <w:sz w:val="28"/>
          <w:lang w:val="ru-RU"/>
        </w:rPr>
        <w:t>УО г. Избербаш</w:t>
      </w:r>
      <w:bookmarkEnd w:id="2"/>
      <w:r w:rsidRPr="004E7652">
        <w:rPr>
          <w:rFonts w:ascii="Times New Roman" w:hAnsi="Times New Roman"/>
          <w:b/>
          <w:color w:val="000000"/>
          <w:sz w:val="28"/>
          <w:lang w:val="ru-RU"/>
        </w:rPr>
        <w:t>‌</w:t>
      </w:r>
      <w:r w:rsidRPr="004E7652">
        <w:rPr>
          <w:rFonts w:ascii="Times New Roman" w:hAnsi="Times New Roman"/>
          <w:color w:val="000000"/>
          <w:sz w:val="28"/>
          <w:lang w:val="ru-RU"/>
        </w:rPr>
        <w:t>​</w:t>
      </w:r>
    </w:p>
    <w:p w:rsidR="00A01F4C" w:rsidRPr="004E7652" w:rsidRDefault="004E7652">
      <w:pPr>
        <w:spacing w:after="0" w:line="408" w:lineRule="auto"/>
        <w:ind w:left="120"/>
        <w:jc w:val="center"/>
        <w:rPr>
          <w:lang w:val="ru-RU"/>
        </w:rPr>
      </w:pPr>
      <w:r w:rsidRPr="004E7652">
        <w:rPr>
          <w:rFonts w:ascii="Times New Roman" w:hAnsi="Times New Roman"/>
          <w:b/>
          <w:color w:val="000000"/>
          <w:sz w:val="28"/>
          <w:lang w:val="ru-RU"/>
        </w:rPr>
        <w:t>МКОУ "СОШ №11" г.Избербаш</w:t>
      </w:r>
    </w:p>
    <w:p w:rsidR="00A01F4C" w:rsidRPr="004E7652" w:rsidRDefault="00A01F4C">
      <w:pPr>
        <w:spacing w:after="0"/>
        <w:ind w:left="120"/>
        <w:rPr>
          <w:lang w:val="ru-RU"/>
        </w:rPr>
      </w:pPr>
    </w:p>
    <w:p w:rsidR="00A01F4C" w:rsidRPr="004E7652" w:rsidRDefault="00A01F4C">
      <w:pPr>
        <w:spacing w:after="0"/>
        <w:ind w:left="120"/>
        <w:rPr>
          <w:lang w:val="ru-RU"/>
        </w:rPr>
      </w:pPr>
    </w:p>
    <w:p w:rsidR="00A01F4C" w:rsidRPr="004E7652" w:rsidRDefault="00A01F4C">
      <w:pPr>
        <w:spacing w:after="0"/>
        <w:ind w:left="120"/>
        <w:rPr>
          <w:lang w:val="ru-RU"/>
        </w:rPr>
      </w:pPr>
    </w:p>
    <w:p w:rsidR="00A01F4C" w:rsidRPr="004E7652" w:rsidRDefault="00A01F4C">
      <w:pPr>
        <w:spacing w:after="0"/>
        <w:ind w:left="120"/>
        <w:rPr>
          <w:lang w:val="ru-RU"/>
        </w:rPr>
      </w:pPr>
    </w:p>
    <w:tbl>
      <w:tblPr>
        <w:tblW w:w="0" w:type="auto"/>
        <w:tblLook w:val="04A0"/>
      </w:tblPr>
      <w:tblGrid>
        <w:gridCol w:w="3114"/>
        <w:gridCol w:w="3115"/>
        <w:gridCol w:w="3115"/>
      </w:tblGrid>
      <w:tr w:rsidR="004E7652" w:rsidRPr="00E2220E" w:rsidTr="004E7652">
        <w:tc>
          <w:tcPr>
            <w:tcW w:w="3114" w:type="dxa"/>
          </w:tcPr>
          <w:p w:rsidR="004E7652" w:rsidRPr="0040209D" w:rsidRDefault="004E7652" w:rsidP="004E765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7652" w:rsidRPr="008944ED" w:rsidRDefault="004E7652" w:rsidP="004E76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нач. классов</w:t>
            </w:r>
          </w:p>
          <w:p w:rsidR="004E7652" w:rsidRDefault="004E7652" w:rsidP="004E76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7652" w:rsidRPr="008944ED" w:rsidRDefault="004E7652" w:rsidP="004E765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Вагабова М.М.</w:t>
            </w:r>
          </w:p>
          <w:p w:rsidR="004E7652" w:rsidRDefault="004E7652" w:rsidP="004E765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7652" w:rsidRPr="0040209D" w:rsidRDefault="004E7652" w:rsidP="004E76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7652" w:rsidRPr="0040209D" w:rsidRDefault="004E7652" w:rsidP="004E765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7652" w:rsidRPr="008944ED" w:rsidRDefault="004E7652" w:rsidP="004E76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7652" w:rsidRDefault="004E7652" w:rsidP="004E76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7652" w:rsidRPr="008944ED" w:rsidRDefault="004E7652" w:rsidP="004E765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Г.А.</w:t>
            </w:r>
          </w:p>
          <w:p w:rsidR="004E7652" w:rsidRDefault="004E7652" w:rsidP="004E765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7652" w:rsidRPr="0040209D" w:rsidRDefault="004E7652" w:rsidP="004E76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7652" w:rsidRDefault="004E7652" w:rsidP="004E76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7652" w:rsidRPr="008944ED" w:rsidRDefault="004E7652" w:rsidP="004E76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№11"</w:t>
            </w:r>
          </w:p>
          <w:p w:rsidR="004E7652" w:rsidRDefault="004E7652" w:rsidP="004E76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7652" w:rsidRPr="008944ED" w:rsidRDefault="004E7652" w:rsidP="004E765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Шахамирова А.Ш.</w:t>
            </w:r>
          </w:p>
          <w:p w:rsidR="004E7652" w:rsidRDefault="004E7652" w:rsidP="004E765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E7652" w:rsidRPr="0040209D" w:rsidRDefault="004E7652" w:rsidP="004E7652">
            <w:pPr>
              <w:autoSpaceDE w:val="0"/>
              <w:autoSpaceDN w:val="0"/>
              <w:spacing w:after="120" w:line="240" w:lineRule="auto"/>
              <w:jc w:val="both"/>
              <w:rPr>
                <w:rFonts w:ascii="Times New Roman" w:eastAsia="Times New Roman" w:hAnsi="Times New Roman"/>
                <w:color w:val="000000"/>
                <w:sz w:val="24"/>
                <w:szCs w:val="24"/>
                <w:lang w:val="ru-RU"/>
              </w:rPr>
            </w:pPr>
          </w:p>
        </w:tc>
      </w:tr>
    </w:tbl>
    <w:p w:rsidR="00A01F4C" w:rsidRDefault="00A01F4C">
      <w:pPr>
        <w:spacing w:after="0"/>
        <w:ind w:left="120"/>
      </w:pPr>
    </w:p>
    <w:p w:rsidR="00A01F4C" w:rsidRDefault="004E7652">
      <w:pPr>
        <w:spacing w:after="0"/>
        <w:ind w:left="120"/>
      </w:pPr>
      <w:r>
        <w:rPr>
          <w:rFonts w:ascii="Times New Roman" w:hAnsi="Times New Roman"/>
          <w:color w:val="000000"/>
          <w:sz w:val="28"/>
        </w:rPr>
        <w:t>‌</w:t>
      </w:r>
    </w:p>
    <w:p w:rsidR="00A01F4C" w:rsidRDefault="00A01F4C">
      <w:pPr>
        <w:spacing w:after="0"/>
        <w:ind w:left="120"/>
      </w:pPr>
    </w:p>
    <w:p w:rsidR="00A01F4C" w:rsidRDefault="00A01F4C">
      <w:pPr>
        <w:spacing w:after="0"/>
        <w:ind w:left="120"/>
      </w:pPr>
    </w:p>
    <w:p w:rsidR="00A01F4C" w:rsidRDefault="00A01F4C">
      <w:pPr>
        <w:spacing w:after="0"/>
        <w:ind w:left="120"/>
      </w:pPr>
    </w:p>
    <w:p w:rsidR="00A01F4C" w:rsidRDefault="004E7652">
      <w:pPr>
        <w:spacing w:after="0" w:line="408" w:lineRule="auto"/>
        <w:ind w:left="120"/>
        <w:jc w:val="center"/>
      </w:pPr>
      <w:r>
        <w:rPr>
          <w:rFonts w:ascii="Times New Roman" w:hAnsi="Times New Roman"/>
          <w:b/>
          <w:color w:val="000000"/>
          <w:sz w:val="28"/>
        </w:rPr>
        <w:t>РАБОЧАЯ ПРОГРАММА</w:t>
      </w:r>
    </w:p>
    <w:p w:rsidR="00A01F4C" w:rsidRDefault="00A01F4C">
      <w:pPr>
        <w:spacing w:after="0"/>
        <w:ind w:left="120"/>
        <w:jc w:val="center"/>
      </w:pPr>
    </w:p>
    <w:p w:rsidR="00A01F4C" w:rsidRPr="005D4969" w:rsidRDefault="004E7652">
      <w:pPr>
        <w:spacing w:after="0" w:line="408" w:lineRule="auto"/>
        <w:ind w:left="120"/>
        <w:jc w:val="center"/>
        <w:rPr>
          <w:lang w:val="ru-RU"/>
        </w:rPr>
      </w:pPr>
      <w:r w:rsidRPr="005D4969">
        <w:rPr>
          <w:rFonts w:ascii="Times New Roman" w:hAnsi="Times New Roman"/>
          <w:b/>
          <w:color w:val="000000"/>
          <w:sz w:val="28"/>
          <w:lang w:val="ru-RU"/>
        </w:rPr>
        <w:t>учебного предмета «Математика»</w:t>
      </w:r>
    </w:p>
    <w:p w:rsidR="00A01F4C" w:rsidRPr="005D4969" w:rsidRDefault="004E7652">
      <w:pPr>
        <w:spacing w:after="0" w:line="408" w:lineRule="auto"/>
        <w:ind w:left="120"/>
        <w:jc w:val="center"/>
        <w:rPr>
          <w:lang w:val="ru-RU"/>
        </w:rPr>
      </w:pPr>
      <w:r w:rsidRPr="005D4969">
        <w:rPr>
          <w:rFonts w:ascii="Times New Roman" w:hAnsi="Times New Roman"/>
          <w:color w:val="000000"/>
          <w:sz w:val="28"/>
          <w:lang w:val="ru-RU"/>
        </w:rPr>
        <w:t>для обучающихся 1 классов</w:t>
      </w: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5D4969" w:rsidRPr="00726ED4" w:rsidRDefault="005D4969" w:rsidP="005D4969">
      <w:pPr>
        <w:spacing w:after="0"/>
        <w:ind w:left="120"/>
        <w:jc w:val="right"/>
        <w:rPr>
          <w:rFonts w:ascii="Times New Roman" w:hAnsi="Times New Roman" w:cs="Times New Roman"/>
          <w:sz w:val="24"/>
          <w:szCs w:val="24"/>
          <w:lang w:val="ru-RU"/>
        </w:rPr>
      </w:pPr>
      <w:r w:rsidRPr="00726ED4">
        <w:rPr>
          <w:rFonts w:ascii="Times New Roman" w:hAnsi="Times New Roman" w:cs="Times New Roman"/>
          <w:sz w:val="24"/>
          <w:szCs w:val="24"/>
          <w:lang w:val="ru-RU"/>
        </w:rPr>
        <w:t>Составитель: Вагабова М.М.</w:t>
      </w:r>
      <w:r>
        <w:rPr>
          <w:rFonts w:ascii="Times New Roman" w:hAnsi="Times New Roman" w:cs="Times New Roman"/>
          <w:sz w:val="24"/>
          <w:szCs w:val="24"/>
          <w:lang w:val="ru-RU"/>
        </w:rPr>
        <w:t>, Насруллаева И.К., Камбулатова Г.Ш., Алиева И.Д., Исамагомедова П.Ш., Магомедова Д.А., Магомедова И.М.</w:t>
      </w: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5D4969" w:rsidRDefault="00A01F4C">
      <w:pPr>
        <w:spacing w:after="0"/>
        <w:ind w:left="120"/>
        <w:jc w:val="center"/>
        <w:rPr>
          <w:lang w:val="ru-RU"/>
        </w:rPr>
      </w:pPr>
    </w:p>
    <w:p w:rsidR="00A01F4C" w:rsidRPr="004E7652" w:rsidRDefault="004E7652">
      <w:pPr>
        <w:spacing w:after="0"/>
        <w:ind w:left="120"/>
        <w:jc w:val="center"/>
        <w:rPr>
          <w:rFonts w:ascii="Times New Roman" w:hAnsi="Times New Roman" w:cs="Times New Roman"/>
          <w:sz w:val="28"/>
          <w:szCs w:val="28"/>
          <w:lang w:val="ru-RU"/>
        </w:rPr>
      </w:pPr>
      <w:r w:rsidRPr="004E7652">
        <w:rPr>
          <w:rFonts w:ascii="Times New Roman" w:hAnsi="Times New Roman" w:cs="Times New Roman"/>
          <w:sz w:val="28"/>
          <w:szCs w:val="28"/>
          <w:lang w:val="ru-RU"/>
        </w:rPr>
        <w:t>Избербаш 2023г</w:t>
      </w:r>
    </w:p>
    <w:p w:rsidR="00A01F4C" w:rsidRPr="005D4969" w:rsidRDefault="00A01F4C">
      <w:pPr>
        <w:spacing w:after="0"/>
        <w:ind w:left="120"/>
        <w:jc w:val="center"/>
        <w:rPr>
          <w:lang w:val="ru-RU"/>
        </w:rPr>
      </w:pPr>
    </w:p>
    <w:p w:rsidR="00A01F4C" w:rsidRPr="004E7652" w:rsidRDefault="00A01F4C" w:rsidP="004E7652">
      <w:pPr>
        <w:spacing w:after="0"/>
        <w:ind w:left="120"/>
        <w:rPr>
          <w:lang w:val="ru-RU"/>
        </w:rPr>
        <w:sectPr w:rsidR="00A01F4C" w:rsidRPr="004E7652">
          <w:pgSz w:w="11906" w:h="16383"/>
          <w:pgMar w:top="1134" w:right="850" w:bottom="1134" w:left="1701" w:header="720" w:footer="720" w:gutter="0"/>
          <w:cols w:space="720"/>
        </w:sectPr>
      </w:pPr>
    </w:p>
    <w:p w:rsidR="00A01F4C" w:rsidRDefault="004E7652" w:rsidP="004E7652">
      <w:pPr>
        <w:spacing w:after="0" w:line="264" w:lineRule="auto"/>
        <w:jc w:val="both"/>
      </w:pPr>
      <w:bookmarkStart w:id="3" w:name="block-13400406"/>
      <w:bookmarkEnd w:id="0"/>
      <w:r>
        <w:rPr>
          <w:rFonts w:ascii="Times New Roman" w:hAnsi="Times New Roman"/>
          <w:b/>
          <w:color w:val="000000"/>
          <w:sz w:val="28"/>
        </w:rPr>
        <w:lastRenderedPageBreak/>
        <w:t>ПОЯСНИТЕЛЬНАЯ ЗАПИСКА</w:t>
      </w:r>
    </w:p>
    <w:p w:rsidR="00A01F4C" w:rsidRDefault="00A01F4C">
      <w:pPr>
        <w:spacing w:after="0" w:line="264" w:lineRule="auto"/>
        <w:ind w:left="120"/>
        <w:jc w:val="both"/>
      </w:pP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E7652">
        <w:rPr>
          <w:rFonts w:ascii="Calibri" w:hAnsi="Calibri"/>
          <w:color w:val="000000"/>
          <w:sz w:val="18"/>
          <w:szCs w:val="18"/>
          <w:lang w:val="ru-RU"/>
        </w:rPr>
        <w:t xml:space="preserve">– </w:t>
      </w:r>
      <w:r w:rsidRPr="004E7652">
        <w:rPr>
          <w:rFonts w:ascii="Times New Roman" w:hAnsi="Times New Roman"/>
          <w:color w:val="000000"/>
          <w:sz w:val="18"/>
          <w:szCs w:val="18"/>
          <w:lang w:val="ru-RU"/>
        </w:rPr>
        <w:t>целое»,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меньше», «равно</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неравно», «порядок»), смысла арифметических действий, зависимостей (работа, движение, продолжительность события);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w:t>
      </w:r>
      <w:bookmarkStart w:id="4" w:name="bc284a2b-8dc7-47b2-bec2-e0e566c832dd"/>
      <w:r w:rsidRPr="004E7652">
        <w:rPr>
          <w:rFonts w:ascii="Times New Roman" w:hAnsi="Times New Roman"/>
          <w:color w:val="000000"/>
          <w:sz w:val="18"/>
          <w:szCs w:val="1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4E7652">
        <w:rPr>
          <w:rFonts w:ascii="Times New Roman" w:hAnsi="Times New Roman"/>
          <w:color w:val="000000"/>
          <w:sz w:val="18"/>
          <w:szCs w:val="18"/>
          <w:lang w:val="ru-RU"/>
        </w:rPr>
        <w:t>‌‌</w:t>
      </w:r>
    </w:p>
    <w:p w:rsidR="00A01F4C" w:rsidRPr="004E7652" w:rsidRDefault="00A01F4C">
      <w:pPr>
        <w:rPr>
          <w:sz w:val="18"/>
          <w:szCs w:val="18"/>
          <w:lang w:val="ru-RU"/>
        </w:rPr>
        <w:sectPr w:rsidR="00A01F4C" w:rsidRPr="004E7652">
          <w:pgSz w:w="11906" w:h="16383"/>
          <w:pgMar w:top="1134" w:right="850" w:bottom="1134" w:left="1701" w:header="720" w:footer="720" w:gutter="0"/>
          <w:cols w:space="720"/>
        </w:sectPr>
      </w:pPr>
    </w:p>
    <w:p w:rsidR="00A01F4C" w:rsidRPr="004E7652" w:rsidRDefault="004E7652">
      <w:pPr>
        <w:spacing w:after="0" w:line="264" w:lineRule="auto"/>
        <w:ind w:left="120"/>
        <w:jc w:val="both"/>
        <w:rPr>
          <w:sz w:val="18"/>
          <w:szCs w:val="18"/>
          <w:lang w:val="ru-RU"/>
        </w:rPr>
      </w:pPr>
      <w:bookmarkStart w:id="5" w:name="block-13400399"/>
      <w:bookmarkEnd w:id="3"/>
      <w:r w:rsidRPr="004E7652">
        <w:rPr>
          <w:rFonts w:ascii="Times New Roman" w:hAnsi="Times New Roman"/>
          <w:b/>
          <w:color w:val="000000"/>
          <w:sz w:val="18"/>
          <w:szCs w:val="18"/>
          <w:lang w:val="ru-RU"/>
        </w:rPr>
        <w:lastRenderedPageBreak/>
        <w:t>СОДЕРЖАНИЕ ОБУЧЕНИЯ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1 КЛАСС</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Числа и величины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Длина и её измерение. Единицы длины и установление соотношения между ними: сантиметр, дециметр.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Арифметические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Текстовые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Пространственные отношения и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Расположение предметов и объектов на плоскости, в пространстве, установление пространственных отношений: «слева</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справа», «сверху</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снизу», «между».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Математическая информация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Закономерность в ряду заданных объектов: её обнаружение, продолжение ряда.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Верные (истинные) и неверные (ложные) предложения, составленные относительно заданного набора математических объектов.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Двух-трёх шаговые инструкции, связанные с вычислением, измерением длины, изображением геометрической фигуры.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наблюдать математические объекты (числа, величины)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обнаруживать общее и различное в записи арифметических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наблюдать действие измерительных приборов;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два объекта, два числа;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распределять объекты на группы по заданному основанию;</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копировать изученные фигуры, рисовать от руки по собственному замыслу;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приводить примеры чисел,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соблюдать последовательность при количественном и порядковом счёте.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читать таблицу, извлекать информацию, представленную в табличной форме.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характеризовать (описывать) число, геометрическую фигуру, последовательность из нескольких чисел, записанных по порядку;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комментировать ход сравнения двух объектов;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и использовать математические знаки;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 xml:space="preserve">строить предложения относительно заданного набора объектов.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принимать учебную задачу, удерживать её в процессе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действовать в соответствии с предложенным образцом, инструкцией;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проверять правильность вычисления с помощью другого приёма выполнения действия.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Совместная деятельность способствует формированию умений: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2 КЛАСС</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Числа и величины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Арифметические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Неизвестный компонент действия сложения, действия вычитания. Нахождение неизвестного компонента сложения, вычитания.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Текстовые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Пространственные отношения и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Математическая информация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Внесение данных в таблицу, дополнение моделей (схем, изображений) готовыми числовыми данными.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Алгоритмы (приёмы, правила) устных и письменных вычислений, измерений и построения геометрических фигур.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Правила работы с электронными средствами обучения (электронной формой учебника, компьютерными тренажёрами).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наблюдать математические отношения (часть – целое, больше – меньше)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характеризовать назначение и использовать простейшие измерительные приборы (сантиметровая лента, весы);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группы объектов (чисел, величин, геометрических фигур) по самостоятельно выбранному основанию;</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распределять (классифицировать) объекты (числа, величины, геометрические фигуры, текстовые задачи в одно действие) на группы;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обнаруживать модели геометрических фигур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вести поиск различных решений задачи (расчётной, с геометрическим содержанием);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соответствие между математическим выражением и его текстовым описанием;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подбирать примеры, подтверждающие суждение, вывод, ответ.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извлекать и использовать информацию, представленную в текстовой, графической (рисунок, схема, таблица) форме;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логику перебора вариантов для решения простейших комбинаторных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дополнять модели (схемы, изображения) готовыми числовыми данными.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комментировать ход вычислений;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объяснять выбор величины, соответствующей ситуации измерения;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текстовую задачу с заданным отношением (готовым решением) по образцу;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называть числа, величины, геометрические фигуры, обладающие заданным свойством;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записывать, читать число, числовое выражение;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приводить примеры, иллюстрирующие арифметическое действие, взаимное расположение геометрических фигур;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конструировать утверждения с использованием слов «каждый», «все».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следовать установленному правилу, по которому составлен ряд чисел, величин,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организовывать, участвовать, контролировать ход и результат парной работы с математическим материалом;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проверять правильность вычисления с помощью другого приёма выполнения действия, обратного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находить с помощью учителя причину возникшей ошибки или затруднения.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умения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принимать правила совместной деятельности при работе в парах, группах, составленных учителем или самостоятельно;</w:t>
      </w:r>
    </w:p>
    <w:p w:rsidR="00A01F4C" w:rsidRPr="005D4969"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D4969">
        <w:rPr>
          <w:rFonts w:ascii="Times New Roman" w:hAnsi="Times New Roman"/>
          <w:color w:val="000000"/>
          <w:sz w:val="18"/>
          <w:szCs w:val="18"/>
          <w:lang w:val="ru-RU"/>
        </w:rPr>
        <w:t>(устное выступление) решения или ответа;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совместно с учителем оценивать результаты выполнения общей работы.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3 КЛАСС</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Числа и величины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Масса (единица массы – грамм), соотношение между килограммом и граммом, отношения «тяжелее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легче на…», «тяжелее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легче в…».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Стоимость (единицы – рубль, копейка), установление отношения «дороже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дешевле на…», «дороже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дешевле в…». Соотношение «цена, количество, стоимость» в практической ситуации.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Время (единица времени – секунда), установление отношения «быстрее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медленнее на…», «быстрее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медленнее в…». Соотношение «начало, окончание, продолжительность события» в практической ситуации.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Длина (единицы длины – миллиметр, километр), соотношение между величинами в пределах тысячи. Сравнение объектов по длине.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Арифметические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Письменное сложение, вычитание чисел в пределах 1000. Действия с числами 0 и 1.</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Переместительное, сочетательное свойства сложения, умножения при вычислениях.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Нахождение неизвестного компонента арифметического действия.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Однородные величины: сложение и вычитание.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Текстовые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меньше на…»,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Пространственные отношения и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Конструирование геометрических фигур (разбиение фигуры на части, составление фигуры из частей).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Периметр многоугольника: измерение, вычисление, запись равенства.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Математическая информация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Классификация объектов по двум признакам.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Формализованное описание последовательности действий (инструкция, план, схема, алгоритм).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Столбчатая диаграмма: чтение, использование данных для решения учебных и практических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математические объекты (числа, величины,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приём вычисления, выполнения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конструировать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классифицировать объекты (числа, величины, геометрические фигуры, текстовые задачи в одно действие) по выбранному признаку;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прикидывать размеры фигуры, её элементов;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понимать смысл зависимостей и математических отношений, описанных в задаче;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и использовать разные приёмы и алгоритмы вычисления;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метод решения (моделирование ситуации, перебор вариантов, использование алгоритма);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соотносить начало, окончание, продолжительность события в практической ситуации;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ряд чисел (величин, геометрических фигур) по самостоятельно выбранному правилу;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моделировать предложенную практическую ситуацию;</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последовательность событий, действий сюжета текстовой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информацию, представленную в разных формах;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извлекать и интерпретировать числовые данные, представленные в таблице, на диаграмме;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заполнять таблицы сложения и умножения, дополнять данными чертёж;</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соответствие между различными записями решения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математическую терминологию для описания отношений и зависимостей;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строить речевые высказывания для решения задач, составлять текстовую задачу;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объяснять на примерах отношения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меньше на…», «больше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меньше в…», «равно»;</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математическую символику для составления числовых выражений;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осуществлять переход от одних единиц измерения величины к другим в соответствии с практической ситуацией;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участвовать в обсуждении ошибок в ходе и результате выполнения вычисления.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проверять ход и результат выполнения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вести поиск ошибок, характеризовать их и исправлять;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формулировать ответ (вывод), подтверждать его объяснением, расчётами;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умения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совместно прикидку и оценку результата выполнения общей работы.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4 КЛАСС</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Числа и величины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Величины: сравнение объектов по массе, длине, площади, вместимости.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Единицы массы (</w:t>
      </w:r>
      <w:r w:rsidRPr="004E7652">
        <w:rPr>
          <w:rFonts w:ascii="Times New Roman" w:hAnsi="Times New Roman"/>
          <w:color w:val="333333"/>
          <w:sz w:val="18"/>
          <w:szCs w:val="18"/>
          <w:lang w:val="ru-RU"/>
        </w:rPr>
        <w:t>центнер, тонна)</w:t>
      </w:r>
      <w:r w:rsidRPr="004E7652">
        <w:rPr>
          <w:rFonts w:ascii="Times New Roman" w:hAnsi="Times New Roman"/>
          <w:color w:val="000000"/>
          <w:sz w:val="18"/>
          <w:szCs w:val="18"/>
          <w:lang w:val="ru-RU"/>
        </w:rPr>
        <w:t>и соотношения между ними.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Единицы времени (сутки, неделя, месяц, год, век), соотношения между ними.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Доля величины времени, массы, длины.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Арифметические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Равенство, содержащее неизвестный компонент арифметического действия: запись, нахождение неизвестного компонента.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Умножение и деление величины на однозначное число.</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Текстовые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lastRenderedPageBreak/>
        <w:t>Пространственные отношения и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Наглядные представления о симметрии.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Конструирование: разбиение фигуры на прямоугольники (квадраты), составление фигур из прямоугольников или квадратов.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Периметр, площадь фигуры, составленной из двух </w:t>
      </w:r>
      <w:r w:rsidRPr="004E7652">
        <w:rPr>
          <w:rFonts w:ascii="Calibri" w:hAnsi="Calibri"/>
          <w:color w:val="000000"/>
          <w:sz w:val="18"/>
          <w:szCs w:val="18"/>
          <w:lang w:val="ru-RU"/>
        </w:rPr>
        <w:t xml:space="preserve">– </w:t>
      </w:r>
      <w:r w:rsidRPr="004E7652">
        <w:rPr>
          <w:rFonts w:ascii="Times New Roman" w:hAnsi="Times New Roman"/>
          <w:color w:val="000000"/>
          <w:sz w:val="18"/>
          <w:szCs w:val="18"/>
          <w:lang w:val="ru-RU"/>
        </w:rPr>
        <w:t>трёх прямоугольников (квадратов).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Математическая информация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Работа с утверждениями: конструирование, проверка истинности. Составление и проверка логических рассуждений при решении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Алгоритмы решения изученных учебных и практических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ориентироваться в изученной математической терминологии, использовать её в высказываниях и рассуждениях;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математические объекты (числа, величины, геометрические фигуры), записывать признак сравнения;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обнаруживать модели изученных геометрических фигур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классифицировать объекты по 1–2 выбранным признакам;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модель математической задачи, проверять её соответствие условиям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представлять информацию в разных формах;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извлекать и интерпретировать информацию, представленную в таблице, на диаграмме;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справочную литературу для поиска информации, в том числе Интернет (в условиях контролируемого выхода).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математическую терминологию для записи решения предметной или практической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приводить примеры и контрпримеры для подтверждения или опровержения вывода, гипотезы;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конструировать, читать числовое выражение;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описывать практическую ситуацию с использованием изученной терминологии;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характеризовать математические объекты, явления и события с помощью изученных величин;</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инструкцию, записывать рассуждение;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инициировать обсуждение разных способов выполнения задания, поиск ошибок в решении.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самостоятельно выполнять прикидку и оценку результата измерений;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исправлять, прогнозировать ошибки и трудности в решении учебной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 обучающегося будут сформированы следующие умения совместной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01F4C" w:rsidRPr="004E7652" w:rsidRDefault="00A01F4C">
      <w:pPr>
        <w:rPr>
          <w:sz w:val="18"/>
          <w:szCs w:val="18"/>
          <w:lang w:val="ru-RU"/>
        </w:rPr>
        <w:sectPr w:rsidR="00A01F4C" w:rsidRPr="004E7652">
          <w:pgSz w:w="11906" w:h="16383"/>
          <w:pgMar w:top="1134" w:right="850" w:bottom="1134" w:left="1701" w:header="720" w:footer="720" w:gutter="0"/>
          <w:cols w:space="720"/>
        </w:sectPr>
      </w:pPr>
    </w:p>
    <w:p w:rsidR="00A01F4C" w:rsidRPr="004E7652" w:rsidRDefault="004E7652" w:rsidP="004E7652">
      <w:pPr>
        <w:spacing w:after="0" w:line="264" w:lineRule="auto"/>
        <w:jc w:val="both"/>
        <w:rPr>
          <w:sz w:val="18"/>
          <w:szCs w:val="18"/>
          <w:lang w:val="ru-RU"/>
        </w:rPr>
      </w:pPr>
      <w:bookmarkStart w:id="6" w:name="block-13400400"/>
      <w:bookmarkEnd w:id="5"/>
      <w:r w:rsidRPr="004E7652">
        <w:rPr>
          <w:rFonts w:ascii="Times New Roman" w:hAnsi="Times New Roman"/>
          <w:b/>
          <w:color w:val="000000"/>
          <w:sz w:val="18"/>
          <w:szCs w:val="18"/>
          <w:lang w:val="ru-RU"/>
        </w:rPr>
        <w:lastRenderedPageBreak/>
        <w:t>ПЛАНИРУЕМЫЕ РЕЗУЛЬТАТЫ ОСВОЕНИЯ ПРОГРАММЫ ПО МАТЕМАТИКЕ НА УРОВНЕ НАЧАЛЬНОГО ОБЩЕГО ОБРАЗОВАНИЯ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ЛИЧНОСТНЫЕ РЕЗУЛЬТАТЫ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осваивать навыки организации безопасного поведения в информационной среде;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МЕТАПРЕДМЕТНЫЕ РЕЗУЛЬТАТЫ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Познавательные универсальные учебные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Базовые логические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устанавливать связи и зависимости между математическими объектами («часть </w:t>
      </w:r>
      <w:r w:rsidRPr="004E7652">
        <w:rPr>
          <w:rFonts w:ascii="Calibri" w:hAnsi="Calibri"/>
          <w:color w:val="000000"/>
          <w:sz w:val="18"/>
          <w:szCs w:val="18"/>
          <w:lang w:val="ru-RU"/>
        </w:rPr>
        <w:t xml:space="preserve">– </w:t>
      </w:r>
      <w:r w:rsidRPr="004E7652">
        <w:rPr>
          <w:rFonts w:ascii="Times New Roman" w:hAnsi="Times New Roman"/>
          <w:color w:val="000000"/>
          <w:sz w:val="18"/>
          <w:szCs w:val="18"/>
          <w:lang w:val="ru-RU"/>
        </w:rPr>
        <w:t>целое», «причина</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следствие», </w:t>
      </w:r>
      <w:r w:rsidRPr="004E7652">
        <w:rPr>
          <w:rFonts w:ascii="Calibri" w:hAnsi="Calibri"/>
          <w:color w:val="000000"/>
          <w:sz w:val="18"/>
          <w:szCs w:val="18"/>
          <w:lang w:val="ru-RU"/>
        </w:rPr>
        <w:t>«</w:t>
      </w:r>
      <w:r w:rsidRPr="004E7652">
        <w:rPr>
          <w:rFonts w:ascii="Times New Roman" w:hAnsi="Times New Roman"/>
          <w:color w:val="000000"/>
          <w:sz w:val="18"/>
          <w:szCs w:val="18"/>
          <w:lang w:val="ru-RU"/>
        </w:rPr>
        <w:t>протяжённость</w:t>
      </w:r>
      <w:r w:rsidRPr="004E7652">
        <w:rPr>
          <w:rFonts w:ascii="Calibri" w:hAnsi="Calibri"/>
          <w:color w:val="000000"/>
          <w:sz w:val="18"/>
          <w:szCs w:val="18"/>
          <w:lang w:val="ru-RU"/>
        </w:rPr>
        <w:t>»</w:t>
      </w:r>
      <w:r w:rsidRPr="004E7652">
        <w:rPr>
          <w:rFonts w:ascii="Times New Roman" w:hAnsi="Times New Roman"/>
          <w:color w:val="000000"/>
          <w:sz w:val="18"/>
          <w:szCs w:val="18"/>
          <w:lang w:val="ru-RU"/>
        </w:rPr>
        <w:t>);</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применять базовые логические универсальные действия: сравнение, анализ, классификация (группировка), обобщение;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приобретать практические графические и измерительные навыки для успешного решения учебных и житейских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Базовые исследовательские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проявлять способность ориентироваться в учебном материале разных разделов курса математики;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применять изученные методы познания (измерение, моделирование, перебор вариантов).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Работа с информацией: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и использовать для решения учебных задач текстовую, графическую информацию в разных источниках информационной среды;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интерпретировать графически представленную информацию (схему, таблицу, диаграмму, другую модель);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принимать правила, безопасно использовать предлагаемые электронные средства и источники информации.</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Коммуникативные универсальные учебные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Общение: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конструировать утверждения, проверять их истинность;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текст задания для объяснения способа и хода решения математической задачи;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комментировать процесс вычисления, построения, решения;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объяснять полученный ответ с использованием изученной терминологии;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ориентироваться в алгоритмах: воспроизводить, дополнять, исправлять деформированные;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самостоятельно составлять тексты заданий, аналогичные типовым изученным.</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Регулятивные универсальные учебные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Самоорганизация: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планировать действия по решению учебной задачи для получения результата;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планировать этапы предстоящей работы, определять последовательность учебных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правила безопасного использования электронных средств, предлагаемых в процессе обучения.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Самоконтроль (рефлексия):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осуществлять контроль процесса и результата своей деятельности;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и при необходимости корректировать способы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ошибки в своей работе, устанавливать их причины, вести поиск путей преодоления ошибок;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оценивать рациональность своих действий, давать им качественную характеристику.</w:t>
      </w:r>
    </w:p>
    <w:p w:rsidR="00A01F4C" w:rsidRPr="004E7652" w:rsidRDefault="004E7652">
      <w:pPr>
        <w:spacing w:after="0" w:line="264" w:lineRule="auto"/>
        <w:ind w:firstLine="600"/>
        <w:jc w:val="both"/>
        <w:rPr>
          <w:sz w:val="18"/>
          <w:szCs w:val="18"/>
          <w:lang w:val="ru-RU"/>
        </w:rPr>
      </w:pPr>
      <w:r w:rsidRPr="004E7652">
        <w:rPr>
          <w:rFonts w:ascii="Times New Roman" w:hAnsi="Times New Roman"/>
          <w:b/>
          <w:color w:val="000000"/>
          <w:sz w:val="18"/>
          <w:szCs w:val="18"/>
          <w:lang w:val="ru-RU"/>
        </w:rPr>
        <w:t>Совместная деятельность: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b/>
          <w:color w:val="000000"/>
          <w:sz w:val="18"/>
          <w:szCs w:val="18"/>
          <w:lang w:val="ru-RU"/>
        </w:rPr>
        <w:t>ПРЕДМЕТНЫЕ РЕЗУЛЬТАТЫ</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color w:val="000000"/>
          <w:sz w:val="18"/>
          <w:szCs w:val="18"/>
          <w:lang w:val="ru-RU"/>
        </w:rPr>
        <w:t>К концу обучения в</w:t>
      </w:r>
      <w:r w:rsidRPr="004E7652">
        <w:rPr>
          <w:rFonts w:ascii="Times New Roman" w:hAnsi="Times New Roman"/>
          <w:b/>
          <w:color w:val="000000"/>
          <w:sz w:val="18"/>
          <w:szCs w:val="18"/>
          <w:lang w:val="ru-RU"/>
        </w:rPr>
        <w:t xml:space="preserve"> 1 классе</w:t>
      </w:r>
      <w:r w:rsidRPr="004E7652">
        <w:rPr>
          <w:rFonts w:ascii="Times New Roman" w:hAnsi="Times New Roman"/>
          <w:color w:val="000000"/>
          <w:sz w:val="18"/>
          <w:szCs w:val="18"/>
          <w:lang w:val="ru-RU"/>
        </w:rPr>
        <w:t xml:space="preserve"> у обучающегося будут сформированы следующие умения: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записывать, сравнивать, упорядочивать числа от 0 до 20;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пересчитывать различные объекты, устанавливать порядковый номер объекта;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числа, большее или меньшее данного числа на заданное число;</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арифметические действия сложения и вычитания в пределах 20 (устно и письменно) без перехода через десяток;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называть и различать компоненты действий сложения (слагаемые, сумма) и вычитания (уменьшаемое, вычитаемое, разность);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текстовые задачи в одно действие на сложение и вычитание: выделять условие и требование (вопрос);</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сравнивать объекты по длине, устанавливая между ними соотношение «длиннее </w:t>
      </w:r>
      <w:r w:rsidRPr="004E7652">
        <w:rPr>
          <w:rFonts w:ascii="Calibri" w:hAnsi="Calibri"/>
          <w:color w:val="000000"/>
          <w:sz w:val="18"/>
          <w:szCs w:val="18"/>
          <w:lang w:val="ru-RU"/>
        </w:rPr>
        <w:t xml:space="preserve">– </w:t>
      </w:r>
      <w:r w:rsidRPr="004E7652">
        <w:rPr>
          <w:rFonts w:ascii="Times New Roman" w:hAnsi="Times New Roman"/>
          <w:color w:val="000000"/>
          <w:sz w:val="18"/>
          <w:szCs w:val="18"/>
          <w:lang w:val="ru-RU"/>
        </w:rPr>
        <w:t>короче», «выше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ниже», «шире</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уже»;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измерять длину отрезка (в см), чертить отрезок заданной длины;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число и цифру;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распознавать геометрические фигуры: круг, треугольник, прямоугольник (квадрат), отрезок;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между объектами соотношения: «слева</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справа», «спереди</w:t>
      </w:r>
      <w:r w:rsidRPr="004E7652">
        <w:rPr>
          <w:rFonts w:ascii="Times New Roman" w:hAnsi="Times New Roman"/>
          <w:color w:val="333333"/>
          <w:sz w:val="18"/>
          <w:szCs w:val="18"/>
          <w:lang w:val="ru-RU"/>
        </w:rPr>
        <w:t xml:space="preserve"> – </w:t>
      </w:r>
      <w:r w:rsidRPr="004E7652">
        <w:rPr>
          <w:rFonts w:ascii="Times New Roman" w:hAnsi="Times New Roman"/>
          <w:color w:val="000000"/>
          <w:sz w:val="18"/>
          <w:szCs w:val="18"/>
          <w:lang w:val="ru-RU"/>
        </w:rPr>
        <w:t xml:space="preserve">сзади», </w:t>
      </w:r>
      <w:r w:rsidRPr="004E7652">
        <w:rPr>
          <w:rFonts w:ascii="Times New Roman" w:hAnsi="Times New Roman"/>
          <w:color w:val="333333"/>
          <w:sz w:val="18"/>
          <w:szCs w:val="18"/>
          <w:lang w:val="ru-RU"/>
        </w:rPr>
        <w:t>«</w:t>
      </w:r>
      <w:r w:rsidRPr="004E7652">
        <w:rPr>
          <w:rFonts w:ascii="Times New Roman" w:hAnsi="Times New Roman"/>
          <w:color w:val="000000"/>
          <w:sz w:val="18"/>
          <w:szCs w:val="18"/>
          <w:lang w:val="ru-RU"/>
        </w:rPr>
        <w:t>между</w:t>
      </w:r>
      <w:r w:rsidRPr="004E7652">
        <w:rPr>
          <w:rFonts w:ascii="Times New Roman" w:hAnsi="Times New Roman"/>
          <w:color w:val="333333"/>
          <w:sz w:val="18"/>
          <w:szCs w:val="18"/>
          <w:lang w:val="ru-RU"/>
        </w:rPr>
        <w:t>»</w:t>
      </w:r>
      <w:r w:rsidRPr="004E7652">
        <w:rPr>
          <w:rFonts w:ascii="Times New Roman" w:hAnsi="Times New Roman"/>
          <w:color w:val="000000"/>
          <w:sz w:val="18"/>
          <w:szCs w:val="18"/>
          <w:lang w:val="ru-RU"/>
        </w:rPr>
        <w:t>;</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распознавать верные (истинные) и неверные (ложные) утверждения относительно заданного набора объектов/предметов;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группировать объекты по заданному признаку, находить и называть закономерности в ряду объектов повседневной жизни;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строки и столбцы таблицы, вносить данное в таблицу, извлекать данное или данные из таблицы;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два объекта (числа, геометрические фигуры);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распределять объекты на две группы по заданному основанию.</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color w:val="000000"/>
          <w:sz w:val="18"/>
          <w:szCs w:val="18"/>
          <w:lang w:val="ru-RU"/>
        </w:rPr>
        <w:t>К концу обучения во</w:t>
      </w:r>
      <w:r w:rsidRPr="004E7652">
        <w:rPr>
          <w:rFonts w:ascii="Times New Roman" w:hAnsi="Times New Roman"/>
          <w:b/>
          <w:color w:val="000000"/>
          <w:sz w:val="18"/>
          <w:szCs w:val="18"/>
          <w:lang w:val="ru-RU"/>
        </w:rPr>
        <w:t>2 классе</w:t>
      </w:r>
      <w:r w:rsidRPr="004E7652">
        <w:rPr>
          <w:rFonts w:ascii="Times New Roman" w:hAnsi="Times New Roman"/>
          <w:color w:val="000000"/>
          <w:sz w:val="18"/>
          <w:szCs w:val="18"/>
          <w:lang w:val="ru-RU"/>
        </w:rPr>
        <w:t xml:space="preserve"> у обучающегося будут сформированы следующие умения: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записывать, сравнивать, упорядочивать числа в пределах 100;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называть и различать компоненты действий умножения (множители, произведение), деления (делимое, делитель, частное);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находить неизвестный компонент сложения, вычитания;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определять с помощью измерительных инструментов длину, определять время с помощью часов;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величины длины, массы, времени, стоимости, устанавливая между ними соотношение «больше или меньше на»;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и называть геометрические фигуры: прямой угол, ломаную, многоугольник;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измерение длин реальных объектов с помощью линейки;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длину ломаной, состоящей из двух-трёх звеньев, периметр прямоугольника (квадрата);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распознавать верные (истинные) и неверные (ложные) утверждения со словами «все», «каждый»;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проводить одно-двухшаговыелогические рассуждения и делать выводы;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общий признак группы математических объектов (чисел, величин,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закономерность в ряду объектов (чисел,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группы объектов (находить общее, различное);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обнаруживать модели геометрических фигур в окружающем мире;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подбирать примеры, подтверждающие суждение, ответ;</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(дополнять) текстовую задачу;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проверять правильность вычисления, измерения.</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color w:val="000000"/>
          <w:sz w:val="18"/>
          <w:szCs w:val="18"/>
          <w:lang w:val="ru-RU"/>
        </w:rPr>
        <w:t xml:space="preserve">К концу обучения в </w:t>
      </w:r>
      <w:r w:rsidRPr="004E7652">
        <w:rPr>
          <w:rFonts w:ascii="Times New Roman" w:hAnsi="Times New Roman"/>
          <w:b/>
          <w:color w:val="000000"/>
          <w:sz w:val="18"/>
          <w:szCs w:val="18"/>
          <w:lang w:val="ru-RU"/>
        </w:rPr>
        <w:t>3 классе</w:t>
      </w:r>
      <w:r w:rsidRPr="004E7652">
        <w:rPr>
          <w:rFonts w:ascii="Times New Roman" w:hAnsi="Times New Roman"/>
          <w:color w:val="000000"/>
          <w:sz w:val="18"/>
          <w:szCs w:val="18"/>
          <w:lang w:val="ru-RU"/>
        </w:rPr>
        <w:t xml:space="preserve"> у обучающегося будут сформированы следующие умения: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записывать, сравнивать, упорядочивать числа в пределах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число большее или меньшее данного числа на заданное число, в заданное число раз (в пределах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действия умножение и деление с числами 0 и 1;</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при вычислениях переместительное и сочетательное свойства сложения;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неизвестный компонент арифметического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величины длины, площади, массы, времени, стоимости, устанавливая между ними соотношение «больше или меньше на или 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называть, находить долю величины (половина, четверть);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величины, выраженные долями;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при решении задач выполнять сложение и вычитание однородных величин, умножение и деление величины на однозначное число;</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конструировать прямоугольник из данных фигур (квадратов), делить прямоугольник, многоугольник на заданные части;</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фигуры по площади (наложение, сопоставление числовых значений);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периметр прямоугольника (квадрата), площадь прямоугольника (квадрата);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распознавать верные (истинные) и неверные (ложные) утверждения со словами: «все», «некоторые», «и», «каждый», «если…, то…»;</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формулировать утверждение (вывод), строить логические рассуждения (одно-двухшаговые), в том числе с использованием изученных связок;</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классифицировать объекты по одному-двум признакам;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план выполнения учебного задания и следовать ему, выполнять действия по алгоритму;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сравнивать математические объекты (находить общее, различное, уникальное);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верное решение математической задачи.</w:t>
      </w:r>
    </w:p>
    <w:p w:rsidR="00A01F4C" w:rsidRPr="004E7652" w:rsidRDefault="00A01F4C">
      <w:pPr>
        <w:spacing w:after="0" w:line="264" w:lineRule="auto"/>
        <w:ind w:left="120"/>
        <w:jc w:val="both"/>
        <w:rPr>
          <w:sz w:val="18"/>
          <w:szCs w:val="18"/>
          <w:lang w:val="ru-RU"/>
        </w:rPr>
      </w:pPr>
    </w:p>
    <w:p w:rsidR="00A01F4C" w:rsidRPr="004E7652" w:rsidRDefault="004E7652">
      <w:pPr>
        <w:spacing w:after="0" w:line="264" w:lineRule="auto"/>
        <w:ind w:left="120"/>
        <w:jc w:val="both"/>
        <w:rPr>
          <w:sz w:val="18"/>
          <w:szCs w:val="18"/>
          <w:lang w:val="ru-RU"/>
        </w:rPr>
      </w:pPr>
      <w:r w:rsidRPr="004E7652">
        <w:rPr>
          <w:rFonts w:ascii="Times New Roman" w:hAnsi="Times New Roman"/>
          <w:color w:val="000000"/>
          <w:sz w:val="18"/>
          <w:szCs w:val="18"/>
          <w:lang w:val="ru-RU"/>
        </w:rPr>
        <w:t>К концу обучения в</w:t>
      </w:r>
      <w:r w:rsidRPr="004E7652">
        <w:rPr>
          <w:rFonts w:ascii="Times New Roman" w:hAnsi="Times New Roman"/>
          <w:b/>
          <w:color w:val="000000"/>
          <w:sz w:val="18"/>
          <w:szCs w:val="18"/>
          <w:lang w:val="ru-RU"/>
        </w:rPr>
        <w:t xml:space="preserve"> 4 классе</w:t>
      </w:r>
      <w:r w:rsidRPr="004E7652">
        <w:rPr>
          <w:rFonts w:ascii="Times New Roman" w:hAnsi="Times New Roman"/>
          <w:color w:val="000000"/>
          <w:sz w:val="18"/>
          <w:szCs w:val="18"/>
          <w:lang w:val="ru-RU"/>
        </w:rPr>
        <w:t xml:space="preserve"> у обучающегося будут сформированы следующие умения: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читать, записывать, сравнивать, упорядочивать многозначные числа;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число большее или меньшее данного числа на заданное число, в заданное число раз;</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долю величины, величину по её доле;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находить неизвестный компонент арифметического действия;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единицы величин при решении задач (длина, масса, время, вместимость, стоимость, площадь, скорость);</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окружность и круг, изображать с помощью циркуля и линейки окружность заданного радиуса;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 xml:space="preserve">распознавать верные (истинные) и неверные (ложные) утверждения, приводить пример, контрпример; </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формулировать утверждение (вывод), строить логические рассуждения (двух-трёхшаговые);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классифицировать объекты по заданным или самостоятельно установленным одному-двум признакам;</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заполнять данными предложенную таблицу, столбчатую диаграмму;</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составлять модель текстовой задачи, числовое выражение;</w:t>
      </w:r>
    </w:p>
    <w:p w:rsidR="00A01F4C" w:rsidRPr="004E7652" w:rsidRDefault="004E7652">
      <w:pPr>
        <w:spacing w:after="0" w:line="264" w:lineRule="auto"/>
        <w:ind w:firstLine="600"/>
        <w:jc w:val="both"/>
        <w:rPr>
          <w:sz w:val="18"/>
          <w:szCs w:val="18"/>
          <w:lang w:val="ru-RU"/>
        </w:rPr>
      </w:pPr>
      <w:r w:rsidRPr="004E7652">
        <w:rPr>
          <w:rFonts w:ascii="Times New Roman" w:hAnsi="Times New Roman"/>
          <w:color w:val="000000"/>
          <w:sz w:val="18"/>
          <w:szCs w:val="18"/>
          <w:lang w:val="ru-RU"/>
        </w:rPr>
        <w:t>выбирать рациональное решение задачи, находить все верные решения из предложенных.</w:t>
      </w:r>
    </w:p>
    <w:p w:rsidR="00A01F4C" w:rsidRPr="004E7652" w:rsidRDefault="00A01F4C">
      <w:pPr>
        <w:rPr>
          <w:sz w:val="18"/>
          <w:szCs w:val="18"/>
          <w:lang w:val="ru-RU"/>
        </w:rPr>
        <w:sectPr w:rsidR="00A01F4C" w:rsidRPr="004E7652">
          <w:pgSz w:w="11906" w:h="16383"/>
          <w:pgMar w:top="1134" w:right="850" w:bottom="1134" w:left="1701" w:header="720" w:footer="720" w:gutter="0"/>
          <w:cols w:space="720"/>
        </w:sectPr>
      </w:pPr>
    </w:p>
    <w:p w:rsidR="00A01F4C" w:rsidRDefault="004E7652">
      <w:pPr>
        <w:spacing w:after="0"/>
        <w:ind w:left="120"/>
      </w:pPr>
      <w:bookmarkStart w:id="7" w:name="block-13400401"/>
      <w:bookmarkEnd w:id="6"/>
      <w:r>
        <w:rPr>
          <w:rFonts w:ascii="Times New Roman" w:hAnsi="Times New Roman"/>
          <w:b/>
          <w:color w:val="000000"/>
          <w:sz w:val="28"/>
        </w:rPr>
        <w:lastRenderedPageBreak/>
        <w:t xml:space="preserve">ТЕМАТИЧЕСКОЕ ПЛАНИРОВАНИЕ </w:t>
      </w:r>
    </w:p>
    <w:p w:rsidR="00A01F4C" w:rsidRDefault="004E765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736"/>
        <w:gridCol w:w="1089"/>
        <w:gridCol w:w="2640"/>
        <w:gridCol w:w="2708"/>
        <w:gridCol w:w="3115"/>
      </w:tblGrid>
      <w:tr w:rsidR="00A01F4C">
        <w:trPr>
          <w:trHeight w:val="144"/>
          <w:tblCellSpacing w:w="20" w:type="nil"/>
        </w:trPr>
        <w:tc>
          <w:tcPr>
            <w:tcW w:w="501" w:type="dxa"/>
            <w:vMerge w:val="restart"/>
            <w:tcMar>
              <w:top w:w="50" w:type="dxa"/>
              <w:left w:w="100" w:type="dxa"/>
            </w:tcMar>
            <w:vAlign w:val="center"/>
          </w:tcPr>
          <w:p w:rsidR="00A01F4C" w:rsidRDefault="004E7652">
            <w:pPr>
              <w:spacing w:after="0"/>
              <w:ind w:left="135"/>
            </w:pPr>
            <w:r>
              <w:rPr>
                <w:rFonts w:ascii="Times New Roman" w:hAnsi="Times New Roman"/>
                <w:b/>
                <w:color w:val="000000"/>
                <w:sz w:val="24"/>
              </w:rPr>
              <w:t xml:space="preserve">№ п/п </w:t>
            </w:r>
          </w:p>
          <w:p w:rsidR="00A01F4C" w:rsidRDefault="00A01F4C">
            <w:pPr>
              <w:spacing w:after="0"/>
              <w:ind w:left="135"/>
            </w:pPr>
          </w:p>
        </w:tc>
        <w:tc>
          <w:tcPr>
            <w:tcW w:w="2992" w:type="dxa"/>
            <w:vMerge w:val="restart"/>
            <w:tcMar>
              <w:top w:w="50" w:type="dxa"/>
              <w:left w:w="100" w:type="dxa"/>
            </w:tcMar>
            <w:vAlign w:val="center"/>
          </w:tcPr>
          <w:p w:rsidR="00A01F4C" w:rsidRDefault="004E7652">
            <w:pPr>
              <w:spacing w:after="0"/>
              <w:ind w:left="135"/>
            </w:pPr>
            <w:r>
              <w:rPr>
                <w:rFonts w:ascii="Times New Roman" w:hAnsi="Times New Roman"/>
                <w:b/>
                <w:color w:val="000000"/>
                <w:sz w:val="24"/>
              </w:rPr>
              <w:t>Наименованиеразделов и темпрограммы</w:t>
            </w:r>
          </w:p>
          <w:p w:rsidR="00A01F4C" w:rsidRDefault="00A01F4C">
            <w:pPr>
              <w:spacing w:after="0"/>
              <w:ind w:left="135"/>
            </w:pPr>
          </w:p>
        </w:tc>
        <w:tc>
          <w:tcPr>
            <w:tcW w:w="0" w:type="auto"/>
            <w:gridSpan w:val="3"/>
            <w:tcMar>
              <w:top w:w="50" w:type="dxa"/>
              <w:left w:w="100" w:type="dxa"/>
            </w:tcMar>
            <w:vAlign w:val="center"/>
          </w:tcPr>
          <w:p w:rsidR="00A01F4C" w:rsidRDefault="004E7652">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A01F4C" w:rsidRDefault="004E7652">
            <w:pPr>
              <w:spacing w:after="0"/>
              <w:ind w:left="135"/>
            </w:pPr>
            <w:r>
              <w:rPr>
                <w:rFonts w:ascii="Times New Roman" w:hAnsi="Times New Roman"/>
                <w:b/>
                <w:color w:val="000000"/>
                <w:sz w:val="24"/>
              </w:rPr>
              <w:t>Электронные (цифровые) образовательныересурсы</w:t>
            </w:r>
          </w:p>
          <w:p w:rsidR="00A01F4C" w:rsidRDefault="00A01F4C">
            <w:pPr>
              <w:spacing w:after="0"/>
              <w:ind w:left="135"/>
            </w:pPr>
          </w:p>
        </w:tc>
      </w:tr>
      <w:tr w:rsidR="00A01F4C">
        <w:trPr>
          <w:trHeight w:val="144"/>
          <w:tblCellSpacing w:w="20" w:type="nil"/>
        </w:trPr>
        <w:tc>
          <w:tcPr>
            <w:tcW w:w="0" w:type="auto"/>
            <w:vMerge/>
            <w:tcBorders>
              <w:top w:val="nil"/>
            </w:tcBorders>
            <w:tcMar>
              <w:top w:w="50" w:type="dxa"/>
              <w:left w:w="100" w:type="dxa"/>
            </w:tcMar>
          </w:tcPr>
          <w:p w:rsidR="00A01F4C" w:rsidRDefault="00A01F4C"/>
        </w:tc>
        <w:tc>
          <w:tcPr>
            <w:tcW w:w="0" w:type="auto"/>
            <w:vMerge/>
            <w:tcBorders>
              <w:top w:val="nil"/>
            </w:tcBorders>
            <w:tcMar>
              <w:top w:w="50" w:type="dxa"/>
              <w:left w:w="100" w:type="dxa"/>
            </w:tcMar>
          </w:tcPr>
          <w:p w:rsidR="00A01F4C" w:rsidRDefault="00A01F4C"/>
        </w:tc>
        <w:tc>
          <w:tcPr>
            <w:tcW w:w="977" w:type="dxa"/>
            <w:tcMar>
              <w:top w:w="50" w:type="dxa"/>
              <w:left w:w="100" w:type="dxa"/>
            </w:tcMar>
            <w:vAlign w:val="center"/>
          </w:tcPr>
          <w:p w:rsidR="00A01F4C" w:rsidRDefault="004E7652">
            <w:pPr>
              <w:spacing w:after="0"/>
              <w:ind w:left="135"/>
            </w:pPr>
            <w:r>
              <w:rPr>
                <w:rFonts w:ascii="Times New Roman" w:hAnsi="Times New Roman"/>
                <w:b/>
                <w:color w:val="000000"/>
                <w:sz w:val="24"/>
              </w:rPr>
              <w:t>Всего</w:t>
            </w:r>
          </w:p>
          <w:p w:rsidR="00A01F4C" w:rsidRDefault="00A01F4C">
            <w:pPr>
              <w:spacing w:after="0"/>
              <w:ind w:left="135"/>
            </w:pPr>
          </w:p>
        </w:tc>
        <w:tc>
          <w:tcPr>
            <w:tcW w:w="1699" w:type="dxa"/>
            <w:tcMar>
              <w:top w:w="50" w:type="dxa"/>
              <w:left w:w="100" w:type="dxa"/>
            </w:tcMar>
            <w:vAlign w:val="center"/>
          </w:tcPr>
          <w:p w:rsidR="00A01F4C" w:rsidRDefault="004E7652">
            <w:pPr>
              <w:spacing w:after="0"/>
              <w:ind w:left="135"/>
            </w:pPr>
            <w:r>
              <w:rPr>
                <w:rFonts w:ascii="Times New Roman" w:hAnsi="Times New Roman"/>
                <w:b/>
                <w:color w:val="000000"/>
                <w:sz w:val="24"/>
              </w:rPr>
              <w:t>Контрольныеработы</w:t>
            </w:r>
          </w:p>
          <w:p w:rsidR="00A01F4C" w:rsidRDefault="00A01F4C">
            <w:pPr>
              <w:spacing w:after="0"/>
              <w:ind w:left="135"/>
            </w:pPr>
          </w:p>
        </w:tc>
        <w:tc>
          <w:tcPr>
            <w:tcW w:w="1787" w:type="dxa"/>
            <w:tcMar>
              <w:top w:w="50" w:type="dxa"/>
              <w:left w:w="100" w:type="dxa"/>
            </w:tcMar>
            <w:vAlign w:val="center"/>
          </w:tcPr>
          <w:p w:rsidR="00A01F4C" w:rsidRDefault="004E7652">
            <w:pPr>
              <w:spacing w:after="0"/>
              <w:ind w:left="135"/>
            </w:pPr>
            <w:r>
              <w:rPr>
                <w:rFonts w:ascii="Times New Roman" w:hAnsi="Times New Roman"/>
                <w:b/>
                <w:color w:val="000000"/>
                <w:sz w:val="24"/>
              </w:rPr>
              <w:t>Практическиеработы</w:t>
            </w:r>
          </w:p>
          <w:p w:rsidR="00A01F4C" w:rsidRDefault="00A01F4C">
            <w:pPr>
              <w:spacing w:after="0"/>
              <w:ind w:left="135"/>
            </w:pPr>
          </w:p>
        </w:tc>
        <w:tc>
          <w:tcPr>
            <w:tcW w:w="0" w:type="auto"/>
            <w:vMerge/>
            <w:tcBorders>
              <w:top w:val="nil"/>
            </w:tcBorders>
            <w:tcMar>
              <w:top w:w="50" w:type="dxa"/>
              <w:left w:w="100" w:type="dxa"/>
            </w:tcMar>
          </w:tcPr>
          <w:p w:rsidR="00A01F4C" w:rsidRDefault="00A01F4C"/>
        </w:tc>
      </w:tr>
      <w:tr w:rsidR="00A01F4C">
        <w:trPr>
          <w:trHeight w:val="144"/>
          <w:tblCellSpacing w:w="20" w:type="nil"/>
        </w:trPr>
        <w:tc>
          <w:tcPr>
            <w:tcW w:w="0" w:type="auto"/>
            <w:gridSpan w:val="6"/>
            <w:tcMar>
              <w:top w:w="50" w:type="dxa"/>
              <w:left w:w="100" w:type="dxa"/>
            </w:tcMar>
            <w:vAlign w:val="center"/>
          </w:tcPr>
          <w:p w:rsidR="00A01F4C" w:rsidRDefault="004E7652">
            <w:pPr>
              <w:spacing w:after="0"/>
              <w:ind w:left="135"/>
            </w:pPr>
            <w:r>
              <w:rPr>
                <w:rFonts w:ascii="Times New Roman" w:hAnsi="Times New Roman"/>
                <w:b/>
                <w:color w:val="000000"/>
                <w:sz w:val="24"/>
              </w:rPr>
              <w:t>Раздел 1.Числа и величины</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1.1</w:t>
            </w:r>
          </w:p>
        </w:tc>
        <w:tc>
          <w:tcPr>
            <w:tcW w:w="2992" w:type="dxa"/>
            <w:tcMar>
              <w:top w:w="50" w:type="dxa"/>
              <w:left w:w="100" w:type="dxa"/>
            </w:tcMar>
            <w:vAlign w:val="center"/>
          </w:tcPr>
          <w:p w:rsidR="00A01F4C" w:rsidRDefault="004E7652">
            <w:pPr>
              <w:spacing w:after="0"/>
              <w:ind w:left="135"/>
            </w:pPr>
            <w:r>
              <w:rPr>
                <w:rFonts w:ascii="Times New Roman" w:hAnsi="Times New Roman"/>
                <w:color w:val="000000"/>
                <w:sz w:val="24"/>
              </w:rPr>
              <w:t>Числаот 1 до 9</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1.2</w:t>
            </w:r>
          </w:p>
        </w:tc>
        <w:tc>
          <w:tcPr>
            <w:tcW w:w="2992" w:type="dxa"/>
            <w:tcMar>
              <w:top w:w="50" w:type="dxa"/>
              <w:left w:w="100" w:type="dxa"/>
            </w:tcMar>
            <w:vAlign w:val="center"/>
          </w:tcPr>
          <w:p w:rsidR="00A01F4C" w:rsidRDefault="004E7652">
            <w:pPr>
              <w:spacing w:after="0"/>
              <w:ind w:left="135"/>
            </w:pPr>
            <w:r>
              <w:rPr>
                <w:rFonts w:ascii="Times New Roman" w:hAnsi="Times New Roman"/>
                <w:color w:val="000000"/>
                <w:sz w:val="24"/>
              </w:rPr>
              <w:t>Числаот 0 до 10</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1.3</w:t>
            </w:r>
          </w:p>
        </w:tc>
        <w:tc>
          <w:tcPr>
            <w:tcW w:w="2992" w:type="dxa"/>
            <w:tcMar>
              <w:top w:w="50" w:type="dxa"/>
              <w:left w:w="100" w:type="dxa"/>
            </w:tcMar>
            <w:vAlign w:val="center"/>
          </w:tcPr>
          <w:p w:rsidR="00A01F4C" w:rsidRDefault="004E7652">
            <w:pPr>
              <w:spacing w:after="0"/>
              <w:ind w:left="135"/>
            </w:pPr>
            <w:r>
              <w:rPr>
                <w:rFonts w:ascii="Times New Roman" w:hAnsi="Times New Roman"/>
                <w:color w:val="000000"/>
                <w:sz w:val="24"/>
              </w:rPr>
              <w:t>Числаот 11 до 20</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1.4</w:t>
            </w:r>
          </w:p>
        </w:tc>
        <w:tc>
          <w:tcPr>
            <w:tcW w:w="2992" w:type="dxa"/>
            <w:tcMar>
              <w:top w:w="50" w:type="dxa"/>
              <w:left w:w="100" w:type="dxa"/>
            </w:tcMar>
            <w:vAlign w:val="center"/>
          </w:tcPr>
          <w:p w:rsidR="00A01F4C" w:rsidRDefault="004E7652">
            <w:pPr>
              <w:spacing w:after="0"/>
              <w:ind w:left="135"/>
            </w:pPr>
            <w:r>
              <w:rPr>
                <w:rFonts w:ascii="Times New Roman" w:hAnsi="Times New Roman"/>
                <w:color w:val="000000"/>
                <w:sz w:val="24"/>
              </w:rPr>
              <w:t>Длина. Измерениедлины</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01F4C" w:rsidRDefault="00A01F4C"/>
        </w:tc>
      </w:tr>
      <w:tr w:rsidR="00A01F4C">
        <w:trPr>
          <w:trHeight w:val="144"/>
          <w:tblCellSpacing w:w="20" w:type="nil"/>
        </w:trPr>
        <w:tc>
          <w:tcPr>
            <w:tcW w:w="0" w:type="auto"/>
            <w:gridSpan w:val="6"/>
            <w:tcMar>
              <w:top w:w="50" w:type="dxa"/>
              <w:left w:w="100" w:type="dxa"/>
            </w:tcMar>
            <w:vAlign w:val="center"/>
          </w:tcPr>
          <w:p w:rsidR="00A01F4C" w:rsidRDefault="004E7652">
            <w:pPr>
              <w:spacing w:after="0"/>
              <w:ind w:left="135"/>
            </w:pPr>
            <w:r>
              <w:rPr>
                <w:rFonts w:ascii="Times New Roman" w:hAnsi="Times New Roman"/>
                <w:b/>
                <w:color w:val="000000"/>
                <w:sz w:val="24"/>
              </w:rPr>
              <w:t>Раздел 2.Арифметическиедействия</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2.1</w:t>
            </w:r>
          </w:p>
        </w:tc>
        <w:tc>
          <w:tcPr>
            <w:tcW w:w="2992" w:type="dxa"/>
            <w:tcMar>
              <w:top w:w="50" w:type="dxa"/>
              <w:left w:w="100" w:type="dxa"/>
            </w:tcMar>
            <w:vAlign w:val="center"/>
          </w:tcPr>
          <w:p w:rsidR="00A01F4C" w:rsidRPr="004E7652" w:rsidRDefault="004E7652">
            <w:pPr>
              <w:spacing w:after="0"/>
              <w:ind w:left="135"/>
              <w:rPr>
                <w:lang w:val="ru-RU"/>
              </w:rPr>
            </w:pPr>
            <w:r w:rsidRPr="004E765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2.2</w:t>
            </w:r>
          </w:p>
        </w:tc>
        <w:tc>
          <w:tcPr>
            <w:tcW w:w="2992" w:type="dxa"/>
            <w:tcMar>
              <w:top w:w="50" w:type="dxa"/>
              <w:left w:w="100" w:type="dxa"/>
            </w:tcMar>
            <w:vAlign w:val="center"/>
          </w:tcPr>
          <w:p w:rsidR="00A01F4C" w:rsidRPr="004E7652" w:rsidRDefault="004E7652">
            <w:pPr>
              <w:spacing w:after="0"/>
              <w:ind w:left="135"/>
              <w:rPr>
                <w:lang w:val="ru-RU"/>
              </w:rPr>
            </w:pPr>
            <w:r w:rsidRPr="004E765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01F4C" w:rsidRDefault="00A01F4C"/>
        </w:tc>
      </w:tr>
      <w:tr w:rsidR="00A01F4C">
        <w:trPr>
          <w:trHeight w:val="144"/>
          <w:tblCellSpacing w:w="20" w:type="nil"/>
        </w:trPr>
        <w:tc>
          <w:tcPr>
            <w:tcW w:w="0" w:type="auto"/>
            <w:gridSpan w:val="6"/>
            <w:tcMar>
              <w:top w:w="50" w:type="dxa"/>
              <w:left w:w="100" w:type="dxa"/>
            </w:tcMar>
            <w:vAlign w:val="center"/>
          </w:tcPr>
          <w:p w:rsidR="00A01F4C" w:rsidRDefault="004E7652">
            <w:pPr>
              <w:spacing w:after="0"/>
              <w:ind w:left="135"/>
            </w:pPr>
            <w:r>
              <w:rPr>
                <w:rFonts w:ascii="Times New Roman" w:hAnsi="Times New Roman"/>
                <w:b/>
                <w:color w:val="000000"/>
                <w:sz w:val="24"/>
              </w:rPr>
              <w:t>Раздел 3.Текстовыезадачи</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3.1</w:t>
            </w:r>
          </w:p>
        </w:tc>
        <w:tc>
          <w:tcPr>
            <w:tcW w:w="2992" w:type="dxa"/>
            <w:tcMar>
              <w:top w:w="50" w:type="dxa"/>
              <w:left w:w="100" w:type="dxa"/>
            </w:tcMar>
            <w:vAlign w:val="center"/>
          </w:tcPr>
          <w:p w:rsidR="00A01F4C" w:rsidRDefault="004E7652">
            <w:pPr>
              <w:spacing w:after="0"/>
              <w:ind w:left="135"/>
            </w:pPr>
            <w:r>
              <w:rPr>
                <w:rFonts w:ascii="Times New Roman" w:hAnsi="Times New Roman"/>
                <w:color w:val="000000"/>
                <w:sz w:val="24"/>
              </w:rPr>
              <w:t>Текстовыезадачи</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01F4C" w:rsidRDefault="00A01F4C"/>
        </w:tc>
      </w:tr>
      <w:tr w:rsidR="00A01F4C" w:rsidRPr="00410D1A">
        <w:trPr>
          <w:trHeight w:val="144"/>
          <w:tblCellSpacing w:w="20" w:type="nil"/>
        </w:trPr>
        <w:tc>
          <w:tcPr>
            <w:tcW w:w="0" w:type="auto"/>
            <w:gridSpan w:val="6"/>
            <w:tcMar>
              <w:top w:w="50" w:type="dxa"/>
              <w:left w:w="100" w:type="dxa"/>
            </w:tcMar>
            <w:vAlign w:val="center"/>
          </w:tcPr>
          <w:p w:rsidR="00A01F4C" w:rsidRPr="004E7652" w:rsidRDefault="004E7652">
            <w:pPr>
              <w:spacing w:after="0"/>
              <w:ind w:left="135"/>
              <w:rPr>
                <w:lang w:val="ru-RU"/>
              </w:rPr>
            </w:pPr>
            <w:r w:rsidRPr="004E7652">
              <w:rPr>
                <w:rFonts w:ascii="Times New Roman" w:hAnsi="Times New Roman"/>
                <w:b/>
                <w:color w:val="000000"/>
                <w:sz w:val="24"/>
                <w:lang w:val="ru-RU"/>
              </w:rPr>
              <w:t>Раздел 4.Пространственные отношения и геометрические фигуры</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4.1</w:t>
            </w:r>
          </w:p>
        </w:tc>
        <w:tc>
          <w:tcPr>
            <w:tcW w:w="2992" w:type="dxa"/>
            <w:tcMar>
              <w:top w:w="50" w:type="dxa"/>
              <w:left w:w="100" w:type="dxa"/>
            </w:tcMar>
            <w:vAlign w:val="center"/>
          </w:tcPr>
          <w:p w:rsidR="00A01F4C" w:rsidRDefault="004E7652">
            <w:pPr>
              <w:spacing w:after="0"/>
              <w:ind w:left="135"/>
            </w:pPr>
            <w:r>
              <w:rPr>
                <w:rFonts w:ascii="Times New Roman" w:hAnsi="Times New Roman"/>
                <w:color w:val="000000"/>
                <w:sz w:val="24"/>
              </w:rPr>
              <w:t>Пространственныеотношения</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4.2</w:t>
            </w:r>
          </w:p>
        </w:tc>
        <w:tc>
          <w:tcPr>
            <w:tcW w:w="2992" w:type="dxa"/>
            <w:tcMar>
              <w:top w:w="50" w:type="dxa"/>
              <w:left w:w="100" w:type="dxa"/>
            </w:tcMar>
            <w:vAlign w:val="center"/>
          </w:tcPr>
          <w:p w:rsidR="00A01F4C" w:rsidRDefault="004E7652">
            <w:pPr>
              <w:spacing w:after="0"/>
              <w:ind w:left="135"/>
            </w:pPr>
            <w:r>
              <w:rPr>
                <w:rFonts w:ascii="Times New Roman" w:hAnsi="Times New Roman"/>
                <w:color w:val="000000"/>
                <w:sz w:val="24"/>
              </w:rPr>
              <w:t>Геометрическиефигуры</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r>
              <w:rPr>
                <w:rFonts w:ascii="Times New Roman" w:hAnsi="Times New Roman"/>
                <w:color w:val="000000"/>
                <w:sz w:val="24"/>
              </w:rPr>
              <w:lastRenderedPageBreak/>
              <w:t>Итогопоразделу</w:t>
            </w:r>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1F4C" w:rsidRDefault="00A01F4C"/>
        </w:tc>
      </w:tr>
      <w:tr w:rsidR="00A01F4C">
        <w:trPr>
          <w:trHeight w:val="144"/>
          <w:tblCellSpacing w:w="20" w:type="nil"/>
        </w:trPr>
        <w:tc>
          <w:tcPr>
            <w:tcW w:w="0" w:type="auto"/>
            <w:gridSpan w:val="6"/>
            <w:tcMar>
              <w:top w:w="50" w:type="dxa"/>
              <w:left w:w="100" w:type="dxa"/>
            </w:tcMar>
            <w:vAlign w:val="center"/>
          </w:tcPr>
          <w:p w:rsidR="00A01F4C" w:rsidRDefault="004E7652">
            <w:pPr>
              <w:spacing w:after="0"/>
              <w:ind w:left="135"/>
            </w:pPr>
            <w:r>
              <w:rPr>
                <w:rFonts w:ascii="Times New Roman" w:hAnsi="Times New Roman"/>
                <w:b/>
                <w:color w:val="000000"/>
                <w:sz w:val="24"/>
              </w:rPr>
              <w:t>Раздел 5.Математическаяинформация</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5.1</w:t>
            </w:r>
          </w:p>
        </w:tc>
        <w:tc>
          <w:tcPr>
            <w:tcW w:w="2992" w:type="dxa"/>
            <w:tcMar>
              <w:top w:w="50" w:type="dxa"/>
              <w:left w:w="100" w:type="dxa"/>
            </w:tcMar>
            <w:vAlign w:val="center"/>
          </w:tcPr>
          <w:p w:rsidR="00A01F4C" w:rsidRDefault="004E7652">
            <w:pPr>
              <w:spacing w:after="0"/>
              <w:ind w:left="135"/>
            </w:pPr>
            <w:r>
              <w:rPr>
                <w:rFonts w:ascii="Times New Roman" w:hAnsi="Times New Roman"/>
                <w:color w:val="000000"/>
                <w:sz w:val="24"/>
              </w:rPr>
              <w:t>Характеристикаобъекта, группыобъектов</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501" w:type="dxa"/>
            <w:tcMar>
              <w:top w:w="50" w:type="dxa"/>
              <w:left w:w="100" w:type="dxa"/>
            </w:tcMar>
            <w:vAlign w:val="center"/>
          </w:tcPr>
          <w:p w:rsidR="00A01F4C" w:rsidRDefault="004E7652">
            <w:pPr>
              <w:spacing w:after="0"/>
            </w:pPr>
            <w:r>
              <w:rPr>
                <w:rFonts w:ascii="Times New Roman" w:hAnsi="Times New Roman"/>
                <w:color w:val="000000"/>
                <w:sz w:val="24"/>
              </w:rPr>
              <w:t>5.2</w:t>
            </w:r>
          </w:p>
        </w:tc>
        <w:tc>
          <w:tcPr>
            <w:tcW w:w="2992" w:type="dxa"/>
            <w:tcMar>
              <w:top w:w="50" w:type="dxa"/>
              <w:left w:w="100" w:type="dxa"/>
            </w:tcMar>
            <w:vAlign w:val="center"/>
          </w:tcPr>
          <w:p w:rsidR="00A01F4C" w:rsidRDefault="004E765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01F4C" w:rsidRDefault="00A01F4C"/>
        </w:tc>
      </w:tr>
      <w:tr w:rsidR="00A01F4C">
        <w:trPr>
          <w:trHeight w:val="144"/>
          <w:tblCellSpacing w:w="20" w:type="nil"/>
        </w:trPr>
        <w:tc>
          <w:tcPr>
            <w:tcW w:w="0" w:type="auto"/>
            <w:gridSpan w:val="2"/>
            <w:tcMar>
              <w:top w:w="50" w:type="dxa"/>
              <w:left w:w="100" w:type="dxa"/>
            </w:tcMar>
            <w:vAlign w:val="center"/>
          </w:tcPr>
          <w:p w:rsidR="00A01F4C" w:rsidRDefault="004E7652">
            <w:pPr>
              <w:spacing w:after="0"/>
              <w:ind w:left="135"/>
            </w:pPr>
            <w:r>
              <w:rPr>
                <w:rFonts w:ascii="Times New Roman" w:hAnsi="Times New Roman"/>
                <w:color w:val="000000"/>
                <w:sz w:val="24"/>
              </w:rPr>
              <w:t>Повторениепройденногоматериала</w:t>
            </w:r>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01F4C" w:rsidRDefault="00A01F4C">
            <w:pPr>
              <w:spacing w:after="0"/>
              <w:ind w:left="135"/>
              <w:jc w:val="center"/>
            </w:pPr>
          </w:p>
        </w:tc>
        <w:tc>
          <w:tcPr>
            <w:tcW w:w="1787" w:type="dxa"/>
            <w:tcMar>
              <w:top w:w="50" w:type="dxa"/>
              <w:left w:w="100" w:type="dxa"/>
            </w:tcMar>
            <w:vAlign w:val="center"/>
          </w:tcPr>
          <w:p w:rsidR="00A01F4C" w:rsidRDefault="00A01F4C">
            <w:pPr>
              <w:spacing w:after="0"/>
              <w:ind w:left="135"/>
              <w:jc w:val="center"/>
            </w:pPr>
          </w:p>
        </w:tc>
        <w:tc>
          <w:tcPr>
            <w:tcW w:w="2646" w:type="dxa"/>
            <w:tcMar>
              <w:top w:w="50" w:type="dxa"/>
              <w:left w:w="100" w:type="dxa"/>
            </w:tcMar>
            <w:vAlign w:val="center"/>
          </w:tcPr>
          <w:p w:rsidR="00A01F4C" w:rsidRDefault="004E7652">
            <w:pPr>
              <w:spacing w:after="0"/>
              <w:ind w:left="135"/>
            </w:pPr>
            <w:r>
              <w:rPr>
                <w:rFonts w:ascii="Times New Roman" w:hAnsi="Times New Roman"/>
                <w:color w:val="000000"/>
                <w:sz w:val="24"/>
              </w:rPr>
              <w:t>Поледлясвободноговвода</w:t>
            </w:r>
          </w:p>
        </w:tc>
      </w:tr>
      <w:tr w:rsidR="00A01F4C">
        <w:trPr>
          <w:trHeight w:val="144"/>
          <w:tblCellSpacing w:w="20" w:type="nil"/>
        </w:trPr>
        <w:tc>
          <w:tcPr>
            <w:tcW w:w="0" w:type="auto"/>
            <w:gridSpan w:val="2"/>
            <w:tcMar>
              <w:top w:w="50" w:type="dxa"/>
              <w:left w:w="100" w:type="dxa"/>
            </w:tcMar>
            <w:vAlign w:val="center"/>
          </w:tcPr>
          <w:p w:rsidR="00A01F4C" w:rsidRPr="004E7652" w:rsidRDefault="004E7652">
            <w:pPr>
              <w:spacing w:after="0"/>
              <w:ind w:left="135"/>
              <w:rPr>
                <w:lang w:val="ru-RU"/>
              </w:rPr>
            </w:pPr>
            <w:r w:rsidRPr="004E765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01F4C" w:rsidRDefault="004E765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01F4C" w:rsidRDefault="00A01F4C"/>
        </w:tc>
      </w:tr>
    </w:tbl>
    <w:p w:rsidR="00A01F4C" w:rsidRPr="004E7652" w:rsidRDefault="00A01F4C">
      <w:pPr>
        <w:rPr>
          <w:lang w:val="ru-RU"/>
        </w:rPr>
        <w:sectPr w:rsidR="00A01F4C" w:rsidRPr="004E7652">
          <w:pgSz w:w="16383" w:h="11906" w:orient="landscape"/>
          <w:pgMar w:top="1134" w:right="850" w:bottom="1134" w:left="1701" w:header="720" w:footer="720" w:gutter="0"/>
          <w:cols w:space="720"/>
        </w:sectPr>
      </w:pPr>
    </w:p>
    <w:p w:rsidR="004E7652" w:rsidRDefault="004E7652">
      <w:bookmarkStart w:id="8" w:name="_GoBack"/>
      <w:bookmarkEnd w:id="7"/>
      <w:bookmarkEnd w:id="8"/>
    </w:p>
    <w:sectPr w:rsidR="004E7652" w:rsidSect="00DE480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98F" w:rsidRDefault="00CE398F" w:rsidP="005D4969">
      <w:pPr>
        <w:spacing w:after="0" w:line="240" w:lineRule="auto"/>
      </w:pPr>
      <w:r>
        <w:separator/>
      </w:r>
    </w:p>
  </w:endnote>
  <w:endnote w:type="continuationSeparator" w:id="1">
    <w:p w:rsidR="00CE398F" w:rsidRDefault="00CE398F" w:rsidP="005D4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98F" w:rsidRDefault="00CE398F" w:rsidP="005D4969">
      <w:pPr>
        <w:spacing w:after="0" w:line="240" w:lineRule="auto"/>
      </w:pPr>
      <w:r>
        <w:separator/>
      </w:r>
    </w:p>
  </w:footnote>
  <w:footnote w:type="continuationSeparator" w:id="1">
    <w:p w:rsidR="00CE398F" w:rsidRDefault="00CE398F" w:rsidP="005D4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41EB"/>
    <w:multiLevelType w:val="multilevel"/>
    <w:tmpl w:val="1088A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EA7ABC"/>
    <w:multiLevelType w:val="multilevel"/>
    <w:tmpl w:val="B8BA4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0"/>
    <w:footnote w:id="1"/>
  </w:footnotePr>
  <w:endnotePr>
    <w:endnote w:id="0"/>
    <w:endnote w:id="1"/>
  </w:endnotePr>
  <w:compat/>
  <w:rsids>
    <w:rsidRoot w:val="00A01F4C"/>
    <w:rsid w:val="00113ED2"/>
    <w:rsid w:val="00410D1A"/>
    <w:rsid w:val="004E7652"/>
    <w:rsid w:val="005D4969"/>
    <w:rsid w:val="0077253C"/>
    <w:rsid w:val="00A01F4C"/>
    <w:rsid w:val="00CE398F"/>
    <w:rsid w:val="00DE4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480D"/>
    <w:rPr>
      <w:color w:val="0000FF" w:themeColor="hyperlink"/>
      <w:u w:val="single"/>
    </w:rPr>
  </w:style>
  <w:style w:type="table" w:styleId="ac">
    <w:name w:val="Table Grid"/>
    <w:basedOn w:val="a1"/>
    <w:uiPriority w:val="59"/>
    <w:rsid w:val="00DE48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25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253C"/>
    <w:rPr>
      <w:rFonts w:ascii="Tahoma" w:hAnsi="Tahoma" w:cs="Tahoma"/>
      <w:sz w:val="16"/>
      <w:szCs w:val="16"/>
    </w:rPr>
  </w:style>
  <w:style w:type="paragraph" w:styleId="af0">
    <w:name w:val="footer"/>
    <w:basedOn w:val="a"/>
    <w:link w:val="af1"/>
    <w:uiPriority w:val="99"/>
    <w:unhideWhenUsed/>
    <w:rsid w:val="005D49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D4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7324</Words>
  <Characters>41748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школа11</cp:lastModifiedBy>
  <cp:revision>5</cp:revision>
  <cp:lastPrinted>2023-09-11T16:35:00Z</cp:lastPrinted>
  <dcterms:created xsi:type="dcterms:W3CDTF">2023-09-11T16:17:00Z</dcterms:created>
  <dcterms:modified xsi:type="dcterms:W3CDTF">2023-10-11T13:24:00Z</dcterms:modified>
</cp:coreProperties>
</file>